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15" w:lineRule="exact" w:before="76"/>
        <w:ind w:left="2503" w:right="2453" w:firstLine="0"/>
        <w:jc w:val="center"/>
      </w:pPr>
      <w:r>
        <w:rPr>
          <w:color w:val="FF2600"/>
        </w:rPr>
        <w:t>MINUTA</w:t>
      </w:r>
    </w:p>
    <w:p>
      <w:pPr>
        <w:pStyle w:val="Heading1"/>
        <w:spacing w:line="306" w:lineRule="exact"/>
        <w:ind w:left="2503" w:right="2560" w:firstLine="0"/>
        <w:jc w:val="center"/>
      </w:pPr>
      <w:r>
        <w:rPr>
          <w:spacing w:val="-2"/>
        </w:rPr>
        <w:t>ATA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REGISTRO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1"/>
        </w:rPr>
        <w:t>PREÇOS</w:t>
      </w:r>
    </w:p>
    <w:p>
      <w:pPr>
        <w:spacing w:line="306" w:lineRule="exact" w:before="0"/>
        <w:ind w:left="2503" w:right="2561" w:firstLine="0"/>
        <w:jc w:val="center"/>
        <w:rPr>
          <w:i/>
          <w:sz w:val="24"/>
        </w:rPr>
      </w:pPr>
      <w:r>
        <w:rPr>
          <w:i/>
          <w:color w:val="FF0000"/>
          <w:spacing w:val="-1"/>
          <w:sz w:val="24"/>
        </w:rPr>
        <w:t>ÓRGÃO</w:t>
      </w:r>
      <w:r>
        <w:rPr>
          <w:i/>
          <w:color w:val="FF0000"/>
          <w:spacing w:val="-16"/>
          <w:sz w:val="24"/>
        </w:rPr>
        <w:t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-15"/>
          <w:sz w:val="24"/>
        </w:rPr>
        <w:t> </w:t>
      </w:r>
      <w:r>
        <w:rPr>
          <w:i/>
          <w:color w:val="FF0000"/>
          <w:sz w:val="24"/>
        </w:rPr>
        <w:t>ENTIDADE</w:t>
      </w:r>
      <w:r>
        <w:rPr>
          <w:i/>
          <w:color w:val="FF0000"/>
          <w:spacing w:val="-14"/>
          <w:sz w:val="24"/>
        </w:rPr>
        <w:t> </w:t>
      </w:r>
      <w:r>
        <w:rPr>
          <w:i/>
          <w:color w:val="FF0000"/>
          <w:sz w:val="24"/>
        </w:rPr>
        <w:t>PÚBLICA</w:t>
      </w:r>
    </w:p>
    <w:p>
      <w:pPr>
        <w:pStyle w:val="BodyText"/>
        <w:spacing w:line="315" w:lineRule="exact"/>
        <w:ind w:left="2503" w:right="2561" w:firstLine="0"/>
        <w:jc w:val="center"/>
      </w:pPr>
      <w:r>
        <w:rPr>
          <w:spacing w:val="-2"/>
        </w:rPr>
        <w:t>ATA</w:t>
      </w:r>
      <w:r>
        <w:rPr>
          <w:spacing w:val="-16"/>
        </w:rPr>
        <w:t> </w:t>
      </w:r>
      <w:r>
        <w:rPr>
          <w:spacing w:val="-2"/>
        </w:rPr>
        <w:t>DE </w:t>
      </w:r>
      <w:r>
        <w:rPr>
          <w:spacing w:val="-1"/>
        </w:rPr>
        <w:t>REGISTRO</w:t>
      </w:r>
      <w:r>
        <w:rPr>
          <w:spacing w:val="-3"/>
        </w:rPr>
        <w:t> </w:t>
      </w:r>
      <w:r>
        <w:rPr>
          <w:spacing w:val="-1"/>
        </w:rPr>
        <w:t>DE PREÇOS</w:t>
      </w:r>
      <w:r>
        <w:rPr/>
        <w:t> </w:t>
      </w:r>
      <w:r>
        <w:rPr>
          <w:spacing w:val="-1"/>
        </w:rPr>
        <w:t>N.º</w:t>
      </w:r>
      <w:r>
        <w:rPr/>
        <w:t> </w:t>
      </w:r>
      <w:r>
        <w:rPr>
          <w:spacing w:val="-1"/>
        </w:rPr>
        <w:t>.........</w:t>
      </w:r>
    </w:p>
    <w:p>
      <w:pPr>
        <w:pStyle w:val="BodyText"/>
        <w:spacing w:before="4"/>
        <w:ind w:left="0" w:right="0" w:firstLine="0"/>
        <w:jc w:val="left"/>
        <w:rPr>
          <w:sz w:val="22"/>
        </w:rPr>
      </w:pPr>
    </w:p>
    <w:p>
      <w:pPr>
        <w:pStyle w:val="BodyText"/>
        <w:tabs>
          <w:tab w:pos="9427" w:val="left" w:leader="dot"/>
        </w:tabs>
        <w:spacing w:line="228" w:lineRule="auto"/>
        <w:ind w:left="100" w:right="111" w:firstLine="0"/>
      </w:pP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Salgueiro/PE,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intermédio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color w:val="FF0000"/>
        </w:rPr>
        <w:t>(órgão</w:t>
      </w:r>
      <w:r>
        <w:rPr>
          <w:color w:val="FF0000"/>
          <w:spacing w:val="1"/>
        </w:rPr>
        <w:t> </w:t>
      </w:r>
      <w:r>
        <w:rPr>
          <w:color w:val="FF0000"/>
        </w:rPr>
        <w:t>contratante)</w:t>
      </w:r>
      <w:r>
        <w:rPr/>
        <w:t>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na</w:t>
      </w:r>
      <w:r>
        <w:rPr>
          <w:spacing w:val="-57"/>
        </w:rPr>
        <w:t> </w:t>
      </w:r>
      <w:r>
        <w:rPr/>
        <w:t>cidade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color w:val="FF0000"/>
        </w:rPr>
        <w:t>Salgueiro/PE</w:t>
      </w:r>
      <w:r>
        <w:rPr/>
        <w:t>,</w:t>
      </w:r>
      <w:r>
        <w:rPr>
          <w:spacing w:val="1"/>
        </w:rPr>
        <w:t> </w:t>
      </w:r>
      <w:r>
        <w:rPr/>
        <w:t>inscrito(a)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11.361.243/0001-71,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representado(a)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>
          <w:color w:val="FF0000"/>
        </w:rPr>
        <w:t>(prefeito</w:t>
      </w:r>
      <w:r>
        <w:rPr>
          <w:color w:val="FF0000"/>
          <w:spacing w:val="1"/>
        </w:rPr>
        <w:t> </w:t>
      </w:r>
      <w:r>
        <w:rPr>
          <w:color w:val="FF0000"/>
        </w:rPr>
        <w:t>ou</w:t>
      </w:r>
      <w:r>
        <w:rPr>
          <w:color w:val="FF0000"/>
          <w:spacing w:val="1"/>
        </w:rPr>
        <w:t> </w:t>
      </w:r>
      <w:r>
        <w:rPr>
          <w:color w:val="FF0000"/>
        </w:rPr>
        <w:t>secretário</w:t>
      </w:r>
      <w:r>
        <w:rPr>
          <w:color w:val="FF0000"/>
          <w:spacing w:val="1"/>
        </w:rPr>
        <w:t> </w:t>
      </w:r>
      <w:r>
        <w:rPr>
          <w:color w:val="FF0000"/>
        </w:rPr>
        <w:t>(a)</w:t>
      </w:r>
      <w:r>
        <w:rPr/>
        <w:t>,</w:t>
      </w:r>
      <w:r>
        <w:rPr>
          <w:spacing w:val="1"/>
        </w:rPr>
        <w:t> </w:t>
      </w:r>
      <w:r>
        <w:rPr/>
        <w:t>portador(a)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Carteira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Identidade  </w:t>
      </w:r>
      <w:r>
        <w:rPr>
          <w:spacing w:val="19"/>
        </w:rPr>
        <w:t> </w:t>
      </w:r>
      <w:r>
        <w:rPr/>
        <w:t>nº  </w:t>
      </w:r>
      <w:r>
        <w:rPr>
          <w:spacing w:val="16"/>
        </w:rPr>
        <w:t> </w:t>
      </w:r>
      <w:r>
        <w:rPr>
          <w:color w:val="FF0000"/>
        </w:rPr>
        <w:t>.................</w:t>
      </w:r>
      <w:r>
        <w:rPr/>
        <w:t>,  </w:t>
      </w:r>
      <w:r>
        <w:rPr>
          <w:spacing w:val="19"/>
        </w:rPr>
        <w:t> </w:t>
      </w:r>
      <w:r>
        <w:rPr/>
        <w:t>expedida  </w:t>
      </w:r>
      <w:r>
        <w:rPr>
          <w:spacing w:val="15"/>
        </w:rPr>
        <w:t> </w:t>
      </w:r>
      <w:r>
        <w:rPr/>
        <w:t>pela  </w:t>
      </w:r>
      <w:r>
        <w:rPr>
          <w:spacing w:val="16"/>
        </w:rPr>
        <w:t> </w:t>
      </w:r>
      <w:r>
        <w:rPr/>
        <w:t>(o)  </w:t>
      </w:r>
      <w:r>
        <w:rPr>
          <w:spacing w:val="17"/>
        </w:rPr>
        <w:t> </w:t>
      </w:r>
      <w:r>
        <w:rPr>
          <w:color w:val="FF0000"/>
        </w:rPr>
        <w:t>..................</w:t>
      </w:r>
      <w:r>
        <w:rPr/>
        <w:t>,  </w:t>
      </w:r>
      <w:r>
        <w:rPr>
          <w:spacing w:val="18"/>
        </w:rPr>
        <w:t> </w:t>
      </w:r>
      <w:r>
        <w:rPr/>
        <w:t>e  </w:t>
      </w:r>
      <w:r>
        <w:rPr>
          <w:spacing w:val="19"/>
        </w:rPr>
        <w:t> </w:t>
      </w:r>
      <w:r>
        <w:rPr/>
        <w:t>CPF  </w:t>
      </w:r>
      <w:r>
        <w:rPr>
          <w:spacing w:val="18"/>
        </w:rPr>
        <w:t> </w:t>
      </w:r>
      <w:r>
        <w:rPr/>
        <w:t>nº</w:t>
      </w:r>
      <w:r>
        <w:rPr>
          <w:rFonts w:ascii="Times New Roman" w:hAnsi="Times New Roman"/>
        </w:rPr>
        <w:tab/>
      </w:r>
      <w:r>
        <w:rPr>
          <w:spacing w:val="-5"/>
        </w:rPr>
        <w:t>,</w:t>
      </w:r>
    </w:p>
    <w:p>
      <w:pPr>
        <w:pStyle w:val="BodyText"/>
        <w:spacing w:line="228" w:lineRule="auto"/>
        <w:ind w:left="100" w:right="110" w:firstLine="0"/>
      </w:pPr>
      <w:r>
        <w:rPr/>
        <w:t>considerando o julgamento da licitação na </w:t>
      </w:r>
      <w:r>
        <w:rPr>
          <w:color w:val="FF2600"/>
        </w:rPr>
        <w:t>modalidade de pregão</w:t>
      </w:r>
      <w:r>
        <w:rPr/>
        <w:t>, na forma eletrônica,</w:t>
      </w:r>
      <w:r>
        <w:rPr>
          <w:spacing w:val="1"/>
        </w:rPr>
        <w:t> </w:t>
      </w:r>
      <w:r>
        <w:rPr/>
        <w:t>para</w:t>
      </w:r>
      <w:r>
        <w:rPr>
          <w:spacing w:val="10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PREÇOS</w:t>
      </w:r>
      <w:r>
        <w:rPr>
          <w:spacing w:val="10"/>
        </w:rPr>
        <w:t> </w:t>
      </w:r>
      <w:r>
        <w:rPr/>
        <w:t>nº</w:t>
      </w:r>
      <w:r>
        <w:rPr>
          <w:spacing w:val="11"/>
        </w:rPr>
        <w:t> </w:t>
      </w:r>
      <w:r>
        <w:rPr>
          <w:color w:val="FF2600"/>
        </w:rPr>
        <w:t>......./202...,</w:t>
      </w:r>
      <w:r>
        <w:rPr>
          <w:color w:val="FF2600"/>
          <w:spacing w:val="10"/>
        </w:rPr>
        <w:t> </w:t>
      </w:r>
      <w:r>
        <w:rPr>
          <w:color w:val="FF2600"/>
        </w:rPr>
        <w:t>publicada</w:t>
      </w:r>
      <w:r>
        <w:rPr>
          <w:color w:val="FF2600"/>
          <w:spacing w:val="11"/>
        </w:rPr>
        <w:t> </w:t>
      </w:r>
      <w:r>
        <w:rPr>
          <w:color w:val="FF2600"/>
        </w:rPr>
        <w:t>no</w:t>
      </w:r>
      <w:r>
        <w:rPr>
          <w:color w:val="FF2600"/>
          <w:spacing w:val="10"/>
        </w:rPr>
        <w:t> </w:t>
      </w:r>
      <w:r>
        <w:rPr>
          <w:color w:val="FF2600"/>
        </w:rPr>
        <w:t>......</w:t>
      </w:r>
      <w:r>
        <w:rPr>
          <w:color w:val="FF2600"/>
          <w:spacing w:val="10"/>
        </w:rPr>
        <w:t> </w:t>
      </w:r>
      <w:r>
        <w:rPr>
          <w:color w:val="FF2600"/>
        </w:rPr>
        <w:t>de</w:t>
      </w:r>
      <w:r>
        <w:rPr>
          <w:color w:val="FF2600"/>
          <w:spacing w:val="11"/>
        </w:rPr>
        <w:t> </w:t>
      </w:r>
      <w:r>
        <w:rPr>
          <w:color w:val="FF2600"/>
        </w:rPr>
        <w:t>...../...../202.  </w:t>
      </w:r>
      <w:r>
        <w:rPr>
          <w:color w:val="FF2600"/>
          <w:spacing w:val="57"/>
        </w:rPr>
        <w:t> </w:t>
      </w:r>
      <w:r>
        <w:rPr/>
        <w:t>,</w:t>
      </w:r>
      <w:r>
        <w:rPr>
          <w:spacing w:val="11"/>
        </w:rPr>
        <w:t> </w:t>
      </w:r>
      <w:r>
        <w:rPr/>
        <w:t>processo</w:t>
      </w:r>
    </w:p>
    <w:p>
      <w:pPr>
        <w:pStyle w:val="BodyText"/>
        <w:spacing w:line="228" w:lineRule="auto"/>
        <w:ind w:left="100" w:right="110" w:firstLine="0"/>
      </w:pPr>
      <w:r>
        <w:rPr/>
        <w:t>administrativo </w:t>
      </w:r>
      <w:r>
        <w:rPr>
          <w:color w:val="FF2600"/>
        </w:rPr>
        <w:t>n.º ........</w:t>
      </w:r>
      <w:r>
        <w:rPr/>
        <w:t>, RESOLVE registrar os preços da(s)</w:t>
      </w:r>
      <w:r>
        <w:rPr>
          <w:spacing w:val="1"/>
        </w:rPr>
        <w:t> </w:t>
      </w:r>
      <w:r>
        <w:rPr/>
        <w:t>empresa(s) indicada(s) e</w:t>
      </w:r>
      <w:r>
        <w:rPr>
          <w:spacing w:val="1"/>
        </w:rPr>
        <w:t> </w:t>
      </w:r>
      <w:r>
        <w:rPr/>
        <w:t>qualiﬁcada(s) nesta ATA, de acordo com a classiﬁcação por ela(s) alcançada(s) e na(s)</w:t>
      </w:r>
      <w:r>
        <w:rPr>
          <w:spacing w:val="1"/>
        </w:rPr>
        <w:t> </w:t>
      </w:r>
      <w:r>
        <w:rPr/>
        <w:t>quantidade(s)</w:t>
      </w:r>
      <w:r>
        <w:rPr>
          <w:spacing w:val="1"/>
        </w:rPr>
        <w:t> </w:t>
      </w:r>
      <w:r>
        <w:rPr/>
        <w:t>cotada(s), atendendo as condições previstas no </w:t>
      </w:r>
      <w:r>
        <w:rPr>
          <w:color w:val="FF0000"/>
        </w:rPr>
        <w:t>Edital de licitação ou</w:t>
      </w:r>
      <w:r>
        <w:rPr>
          <w:color w:val="FF0000"/>
          <w:spacing w:val="1"/>
        </w:rPr>
        <w:t> </w:t>
      </w:r>
      <w:r>
        <w:rPr>
          <w:color w:val="FF0000"/>
        </w:rPr>
        <w:t>Aviso da Contratação Direta</w:t>
      </w:r>
      <w:r>
        <w:rPr/>
        <w:t>, sujeitando-se as partes às normas constantes na Lei nº</w:t>
      </w:r>
      <w:r>
        <w:rPr>
          <w:spacing w:val="1"/>
        </w:rPr>
        <w:t> </w:t>
      </w:r>
      <w:r>
        <w:rPr/>
        <w:t>14.133, de 1º de abril de 2021, no Decreto n.º 11.462, de 31 de março de 2023, Decreto</w:t>
      </w:r>
      <w:r>
        <w:rPr>
          <w:spacing w:val="1"/>
        </w:rPr>
        <w:t> </w:t>
      </w:r>
      <w:r>
        <w:rPr/>
        <w:t>Municipal</w:t>
      </w:r>
      <w:r>
        <w:rPr>
          <w:spacing w:val="19"/>
        </w:rPr>
        <w:t> </w:t>
      </w:r>
      <w:r>
        <w:rPr/>
        <w:t>nº</w:t>
      </w:r>
      <w:r>
        <w:rPr>
          <w:spacing w:val="19"/>
        </w:rPr>
        <w:t> </w:t>
      </w:r>
      <w:r>
        <w:rPr/>
        <w:t>079,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11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maio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2022,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Municipal</w:t>
      </w:r>
      <w:r>
        <w:rPr>
          <w:spacing w:val="20"/>
        </w:rPr>
        <w:t> </w:t>
      </w:r>
      <w:r>
        <w:rPr/>
        <w:t>nº</w:t>
      </w:r>
      <w:r>
        <w:rPr>
          <w:spacing w:val="19"/>
        </w:rPr>
        <w:t> </w:t>
      </w:r>
      <w:r>
        <w:rPr/>
        <w:t>118,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01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fevereiro</w:t>
      </w:r>
      <w:r>
        <w:rPr>
          <w:spacing w:val="-58"/>
        </w:rPr>
        <w:t> </w:t>
      </w:r>
      <w:r>
        <w:rPr/>
        <w:t>de</w:t>
      </w:r>
      <w:r>
        <w:rPr>
          <w:spacing w:val="27"/>
        </w:rPr>
        <w:t> </w:t>
      </w:r>
      <w:r>
        <w:rPr/>
        <w:t>2023,</w:t>
      </w:r>
      <w:r>
        <w:rPr>
          <w:spacing w:val="27"/>
        </w:rPr>
        <w:t> </w:t>
      </w:r>
      <w:r>
        <w:rPr>
          <w:color w:val="FF2600"/>
        </w:rPr>
        <w:t>Decreto</w:t>
      </w:r>
      <w:r>
        <w:rPr>
          <w:color w:val="FF2600"/>
          <w:spacing w:val="27"/>
        </w:rPr>
        <w:t> </w:t>
      </w:r>
      <w:r>
        <w:rPr>
          <w:color w:val="FF2600"/>
        </w:rPr>
        <w:t>Municipal</w:t>
      </w:r>
      <w:r>
        <w:rPr>
          <w:color w:val="FF2600"/>
          <w:spacing w:val="27"/>
        </w:rPr>
        <w:t> </w:t>
      </w:r>
      <w:r>
        <w:rPr>
          <w:color w:val="FF2600"/>
        </w:rPr>
        <w:t>nº</w:t>
      </w:r>
      <w:r>
        <w:rPr>
          <w:color w:val="FF2600"/>
          <w:spacing w:val="28"/>
        </w:rPr>
        <w:t> </w:t>
      </w:r>
      <w:r>
        <w:rPr>
          <w:color w:val="FF2600"/>
        </w:rPr>
        <w:t>119,</w:t>
      </w:r>
      <w:r>
        <w:rPr>
          <w:color w:val="FF2600"/>
          <w:spacing w:val="27"/>
        </w:rPr>
        <w:t> </w:t>
      </w:r>
      <w:r>
        <w:rPr>
          <w:color w:val="FF2600"/>
        </w:rPr>
        <w:t>de</w:t>
      </w:r>
      <w:r>
        <w:rPr>
          <w:color w:val="FF2600"/>
          <w:spacing w:val="27"/>
        </w:rPr>
        <w:t> </w:t>
      </w:r>
      <w:r>
        <w:rPr>
          <w:color w:val="FF2600"/>
        </w:rPr>
        <w:t>01</w:t>
      </w:r>
      <w:r>
        <w:rPr>
          <w:color w:val="FF2600"/>
          <w:spacing w:val="27"/>
        </w:rPr>
        <w:t> </w:t>
      </w:r>
      <w:r>
        <w:rPr>
          <w:color w:val="FF2600"/>
        </w:rPr>
        <w:t>de</w:t>
      </w:r>
      <w:r>
        <w:rPr>
          <w:color w:val="FF2600"/>
          <w:spacing w:val="27"/>
        </w:rPr>
        <w:t> </w:t>
      </w:r>
      <w:r>
        <w:rPr>
          <w:color w:val="FF2600"/>
        </w:rPr>
        <w:t>fevereiro</w:t>
      </w:r>
      <w:r>
        <w:rPr>
          <w:color w:val="FF2600"/>
          <w:spacing w:val="28"/>
        </w:rPr>
        <w:t> </w:t>
      </w:r>
      <w:r>
        <w:rPr>
          <w:color w:val="FF2600"/>
        </w:rPr>
        <w:t>de</w:t>
      </w:r>
      <w:r>
        <w:rPr>
          <w:color w:val="FF2600"/>
          <w:spacing w:val="27"/>
        </w:rPr>
        <w:t> </w:t>
      </w:r>
      <w:r>
        <w:rPr>
          <w:color w:val="FF2600"/>
        </w:rPr>
        <w:t>2023</w:t>
      </w:r>
      <w:r>
        <w:rPr>
          <w:color w:val="FF2600"/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Decreto</w:t>
      </w:r>
      <w:r>
        <w:rPr>
          <w:spacing w:val="27"/>
        </w:rPr>
        <w:t> </w:t>
      </w:r>
      <w:r>
        <w:rPr/>
        <w:t>Municipal</w:t>
      </w:r>
      <w:r>
        <w:rPr>
          <w:spacing w:val="28"/>
        </w:rPr>
        <w:t> </w:t>
      </w:r>
      <w:r>
        <w:rPr/>
        <w:t>nº</w:t>
      </w:r>
      <w:r>
        <w:rPr>
          <w:spacing w:val="-58"/>
        </w:rPr>
        <w:t> </w:t>
      </w:r>
      <w:r>
        <w:rPr/>
        <w:t>175,</w:t>
      </w:r>
      <w:r>
        <w:rPr>
          <w:spacing w:val="-1"/>
        </w:rPr>
        <w:t> </w:t>
      </w:r>
      <w:r>
        <w:rPr/>
        <w:t>de 18</w:t>
      </w:r>
      <w:r>
        <w:rPr>
          <w:spacing w:val="-1"/>
        </w:rPr>
        <w:t> </w:t>
      </w:r>
      <w:r>
        <w:rPr/>
        <w:t>de dezembro</w:t>
      </w:r>
      <w:r>
        <w:rPr>
          <w:spacing w:val="-2"/>
        </w:rPr>
        <w:t> </w:t>
      </w:r>
      <w:r>
        <w:rPr/>
        <w:t>de 2023</w:t>
      </w:r>
      <w:r>
        <w:rPr>
          <w:spacing w:val="47"/>
        </w:rPr>
        <w:t> </w:t>
      </w:r>
      <w:r>
        <w:rPr/>
        <w:t>e em</w:t>
      </w:r>
      <w:r>
        <w:rPr>
          <w:spacing w:val="-2"/>
        </w:rPr>
        <w:t> </w:t>
      </w:r>
      <w:r>
        <w:rPr/>
        <w:t>conformidade com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a seguir:</w:t>
      </w:r>
    </w:p>
    <w:p>
      <w:pPr>
        <w:pStyle w:val="Heading1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315" w:lineRule="exact" w:before="271" w:after="0"/>
        <w:ind w:left="667" w:right="0" w:hanging="567"/>
        <w:jc w:val="left"/>
      </w:pPr>
      <w:bookmarkStart w:name="DO OBJETO:" w:id="1"/>
      <w:bookmarkEnd w:id="1"/>
      <w:r>
        <w:rPr/>
        <w:t>DO</w:t>
      </w:r>
      <w:r>
        <w:rPr>
          <w:spacing w:val="-11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807" w:val="left" w:leader="none"/>
          <w:tab w:pos="808" w:val="left" w:leader="none"/>
          <w:tab w:pos="2830" w:val="left" w:leader="none"/>
          <w:tab w:pos="3436" w:val="left" w:leader="none"/>
          <w:tab w:pos="4007" w:val="left" w:leader="none"/>
          <w:tab w:pos="4851" w:val="left" w:leader="none"/>
          <w:tab w:pos="5183" w:val="left" w:leader="none"/>
          <w:tab w:pos="6202" w:val="left" w:leader="none"/>
          <w:tab w:pos="6665" w:val="left" w:leader="none"/>
          <w:tab w:pos="7559" w:val="left" w:leader="none"/>
          <w:tab w:pos="8239" w:val="left" w:leader="none"/>
          <w:tab w:pos="8559" w:val="left" w:leader="none"/>
        </w:tabs>
        <w:spacing w:line="228" w:lineRule="auto" w:before="4" w:after="0"/>
        <w:ind w:left="808" w:right="124" w:hanging="708"/>
        <w:jc w:val="left"/>
        <w:rPr>
          <w:sz w:val="24"/>
        </w:rPr>
      </w:pPr>
      <w:r>
        <w:rPr>
          <w:sz w:val="24"/>
        </w:rPr>
        <w:t>A</w:t>
      </w:r>
      <w:r>
        <w:rPr>
          <w:spacing w:val="117"/>
          <w:sz w:val="24"/>
        </w:rPr>
        <w:t> </w:t>
      </w:r>
      <w:r>
        <w:rPr>
          <w:sz w:val="24"/>
        </w:rPr>
        <w:t>presente</w:t>
      </w:r>
      <w:r>
        <w:rPr>
          <w:spacing w:val="112"/>
          <w:sz w:val="24"/>
        </w:rPr>
        <w:t> </w:t>
      </w:r>
      <w:r>
        <w:rPr>
          <w:sz w:val="24"/>
        </w:rPr>
        <w:t>Ata</w:t>
        <w:tab/>
        <w:t>tem</w:t>
        <w:tab/>
        <w:t>por</w:t>
        <w:tab/>
        <w:t>objeto</w:t>
        <w:tab/>
        <w:t>o</w:t>
        <w:tab/>
        <w:t>registro</w:t>
        <w:tab/>
        <w:t>de</w:t>
        <w:tab/>
        <w:t>preços</w:t>
        <w:tab/>
        <w:t>para</w:t>
        <w:tab/>
        <w:t>a</w:t>
        <w:tab/>
      </w:r>
      <w:r>
        <w:rPr>
          <w:spacing w:val="-1"/>
          <w:sz w:val="24"/>
        </w:rPr>
        <w:t>eventual</w:t>
      </w:r>
      <w:r>
        <w:rPr>
          <w:spacing w:val="-57"/>
          <w:sz w:val="24"/>
        </w:rPr>
        <w:t> </w:t>
      </w:r>
      <w:r>
        <w:rPr>
          <w:sz w:val="24"/>
        </w:rPr>
        <w:t>contratação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color w:val="FF2600"/>
          <w:sz w:val="24"/>
        </w:rPr>
        <w:t>XXXXXXXXX</w:t>
      </w:r>
      <w:r>
        <w:rPr>
          <w:color w:val="FF2600"/>
          <w:spacing w:val="53"/>
          <w:sz w:val="24"/>
        </w:rPr>
        <w:t> </w:t>
      </w:r>
      <w:r>
        <w:rPr>
          <w:color w:val="FF2600"/>
          <w:sz w:val="24"/>
        </w:rPr>
        <w:t>(especiﬁcado</w:t>
      </w:r>
      <w:r>
        <w:rPr>
          <w:color w:val="FF2600"/>
          <w:spacing w:val="5"/>
          <w:sz w:val="24"/>
        </w:rPr>
        <w:t> </w:t>
      </w:r>
      <w:r>
        <w:rPr>
          <w:color w:val="FF2600"/>
          <w:sz w:val="24"/>
        </w:rPr>
        <w:t>(s)</w:t>
      </w:r>
      <w:r>
        <w:rPr>
          <w:color w:val="FF2600"/>
          <w:spacing w:val="13"/>
          <w:sz w:val="24"/>
        </w:rPr>
        <w:t> </w:t>
      </w:r>
      <w:r>
        <w:rPr>
          <w:color w:val="FF2600"/>
          <w:sz w:val="24"/>
        </w:rPr>
        <w:t>no</w:t>
      </w:r>
      <w:r>
        <w:rPr>
          <w:color w:val="FF2600"/>
          <w:spacing w:val="5"/>
          <w:sz w:val="24"/>
        </w:rPr>
        <w:t> </w:t>
      </w:r>
      <w:r>
        <w:rPr>
          <w:color w:val="FF2600"/>
          <w:sz w:val="24"/>
        </w:rPr>
        <w:t>(s)</w:t>
      </w:r>
      <w:r>
        <w:rPr>
          <w:color w:val="FF2600"/>
          <w:spacing w:val="17"/>
          <w:sz w:val="24"/>
        </w:rPr>
        <w:t> </w:t>
      </w:r>
      <w:r>
        <w:rPr>
          <w:color w:val="FF2600"/>
          <w:sz w:val="24"/>
        </w:rPr>
        <w:t>item(ns)..........</w:t>
      </w:r>
      <w:r>
        <w:rPr>
          <w:color w:val="FF2600"/>
          <w:spacing w:val="17"/>
          <w:sz w:val="24"/>
        </w:rPr>
        <w:t> </w:t>
      </w:r>
      <w:r>
        <w:rPr>
          <w:color w:val="FF2600"/>
          <w:sz w:val="24"/>
        </w:rPr>
        <w:t>do</w:t>
      </w:r>
      <w:r>
        <w:rPr>
          <w:color w:val="FF2600"/>
          <w:spacing w:val="17"/>
          <w:sz w:val="24"/>
        </w:rPr>
        <w:t> </w:t>
      </w:r>
      <w:r>
        <w:rPr>
          <w:color w:val="FF2600"/>
          <w:sz w:val="24"/>
        </w:rPr>
        <w:t>..........</w:t>
      </w:r>
    </w:p>
    <w:p>
      <w:pPr>
        <w:pStyle w:val="BodyText"/>
        <w:spacing w:line="228" w:lineRule="auto"/>
        <w:ind w:left="808" w:right="143" w:firstLine="0"/>
        <w:jc w:val="left"/>
      </w:pPr>
      <w:r>
        <w:rPr>
          <w:color w:val="FF2600"/>
        </w:rPr>
        <w:t>Termo</w:t>
      </w:r>
      <w:r>
        <w:rPr>
          <w:color w:val="FF2600"/>
          <w:spacing w:val="20"/>
        </w:rPr>
        <w:t> </w:t>
      </w:r>
      <w:r>
        <w:rPr>
          <w:color w:val="FF2600"/>
        </w:rPr>
        <w:t>de</w:t>
      </w:r>
      <w:r>
        <w:rPr>
          <w:color w:val="FF2600"/>
          <w:spacing w:val="20"/>
        </w:rPr>
        <w:t> </w:t>
      </w:r>
      <w:r>
        <w:rPr>
          <w:color w:val="FF2600"/>
        </w:rPr>
        <w:t>Referência</w:t>
      </w:r>
      <w:r>
        <w:rPr/>
        <w:t>,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é</w:t>
      </w:r>
      <w:r>
        <w:rPr>
          <w:spacing w:val="19"/>
        </w:rPr>
        <w:t> </w:t>
      </w:r>
      <w:r>
        <w:rPr/>
        <w:t>parte</w:t>
      </w:r>
      <w:r>
        <w:rPr>
          <w:spacing w:val="18"/>
        </w:rPr>
        <w:t> </w:t>
      </w:r>
      <w:r>
        <w:rPr/>
        <w:t>integrante</w:t>
      </w:r>
      <w:r>
        <w:rPr>
          <w:spacing w:val="20"/>
        </w:rPr>
        <w:t> </w:t>
      </w:r>
      <w:r>
        <w:rPr/>
        <w:t>desta</w:t>
      </w:r>
      <w:r>
        <w:rPr>
          <w:spacing w:val="-4"/>
        </w:rPr>
        <w:t> </w:t>
      </w:r>
      <w:r>
        <w:rPr/>
        <w:t>Ata,</w:t>
      </w:r>
      <w:r>
        <w:rPr>
          <w:spacing w:val="9"/>
        </w:rPr>
        <w:t> </w:t>
      </w:r>
      <w:r>
        <w:rPr/>
        <w:t>assim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propostas</w:t>
      </w:r>
      <w:r>
        <w:rPr>
          <w:spacing w:val="-57"/>
        </w:rPr>
        <w:t> </w:t>
      </w:r>
      <w:r>
        <w:rPr/>
        <w:t>cujos</w:t>
      </w:r>
      <w:r>
        <w:rPr>
          <w:spacing w:val="-2"/>
        </w:rPr>
        <w:t> </w:t>
      </w:r>
      <w:r>
        <w:rPr/>
        <w:t>preços</w:t>
      </w:r>
      <w:r>
        <w:rPr>
          <w:spacing w:val="-3"/>
        </w:rPr>
        <w:t> </w:t>
      </w:r>
      <w:r>
        <w:rPr/>
        <w:t>tenham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registrados,</w:t>
      </w:r>
      <w:r>
        <w:rPr>
          <w:spacing w:val="-2"/>
        </w:rPr>
        <w:t> </w:t>
      </w:r>
      <w:r>
        <w:rPr/>
        <w:t>independentemente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transcrição.</w:t>
      </w:r>
    </w:p>
    <w:p>
      <w:pPr>
        <w:pStyle w:val="Heading1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315" w:lineRule="exact" w:before="287" w:after="0"/>
        <w:ind w:left="667" w:right="0" w:hanging="567"/>
        <w:jc w:val="left"/>
      </w:pPr>
      <w:bookmarkStart w:name="DOS PREÇOS, ESPECIFICAÇÕES E QUANTITATIV" w:id="2"/>
      <w:bookmarkEnd w:id="2"/>
      <w:r>
        <w:rPr>
          <w:spacing w:val="-1"/>
        </w:rPr>
        <w:t>DOS</w:t>
      </w:r>
      <w:r>
        <w:rPr>
          <w:spacing w:val="-13"/>
        </w:rPr>
        <w:t> </w:t>
      </w:r>
      <w:r>
        <w:rPr>
          <w:spacing w:val="-1"/>
        </w:rPr>
        <w:t>PREÇOS,</w:t>
      </w:r>
      <w:r>
        <w:rPr>
          <w:spacing w:val="-12"/>
        </w:rPr>
        <w:t> </w:t>
      </w:r>
      <w:r>
        <w:rPr>
          <w:spacing w:val="-1"/>
        </w:rPr>
        <w:t>ESPECIFICAÇÕES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QUANTITATIVOS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28" w:lineRule="auto" w:before="3" w:after="0"/>
        <w:ind w:left="808" w:right="289" w:hanging="70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registrado,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especiﬁcações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quantidades</w:t>
      </w:r>
      <w:r>
        <w:rPr>
          <w:spacing w:val="1"/>
          <w:sz w:val="24"/>
        </w:rPr>
        <w:t> </w:t>
      </w:r>
      <w:r>
        <w:rPr>
          <w:sz w:val="24"/>
        </w:rPr>
        <w:t>mínimas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máximas de cada item, fornecedor(es) e as demais condições ofertadas na(s)</w:t>
      </w:r>
      <w:r>
        <w:rPr>
          <w:spacing w:val="1"/>
          <w:sz w:val="24"/>
        </w:rPr>
        <w:t> </w:t>
      </w:r>
      <w:r>
        <w:rPr>
          <w:sz w:val="24"/>
        </w:rPr>
        <w:t>proposta(s)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seguem:</w:t>
      </w:r>
    </w:p>
    <w:p>
      <w:pPr>
        <w:pStyle w:val="BodyText"/>
        <w:spacing w:before="9"/>
        <w:ind w:left="0" w:right="0" w:firstLine="0"/>
        <w:jc w:val="left"/>
        <w:rPr>
          <w:sz w:val="21"/>
        </w:rPr>
      </w:pPr>
    </w:p>
    <w:tbl>
      <w:tblPr>
        <w:tblW w:w="0" w:type="auto"/>
        <w:jc w:val="left"/>
        <w:tblInd w:w="105" w:type="dxa"/>
        <w:tblBorders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  <w:insideH w:val="single" w:sz="2" w:space="0" w:color="EFEFEF"/>
          <w:insideV w:val="single" w:sz="2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231"/>
        <w:gridCol w:w="1061"/>
        <w:gridCol w:w="1244"/>
        <w:gridCol w:w="1138"/>
        <w:gridCol w:w="1424"/>
        <w:gridCol w:w="891"/>
        <w:gridCol w:w="894"/>
      </w:tblGrid>
      <w:tr>
        <w:trPr>
          <w:trHeight w:val="1348" w:hRule="atLeast"/>
        </w:trPr>
        <w:tc>
          <w:tcPr>
            <w:tcW w:w="1172" w:type="dxa"/>
          </w:tcPr>
          <w:p>
            <w:pPr>
              <w:pStyle w:val="TableParagraph"/>
              <w:spacing w:before="77"/>
              <w:ind w:left="210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7883" w:type="dxa"/>
            <w:gridSpan w:val="7"/>
          </w:tcPr>
          <w:p>
            <w:pPr>
              <w:pStyle w:val="TableParagraph"/>
              <w:spacing w:before="77"/>
              <w:ind w:left="1344" w:right="1341"/>
              <w:jc w:val="center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Fornecedor</w:t>
            </w:r>
            <w:r>
              <w:rPr>
                <w:spacing w:val="-10"/>
                <w:sz w:val="18"/>
              </w:rPr>
              <w:t> </w:t>
            </w:r>
            <w:r>
              <w:rPr>
                <w:i/>
                <w:color w:val="FF0000"/>
                <w:spacing w:val="-1"/>
                <w:sz w:val="18"/>
              </w:rPr>
              <w:t>(razão</w:t>
            </w:r>
            <w:r>
              <w:rPr>
                <w:i/>
                <w:color w:val="FF0000"/>
                <w:spacing w:val="-6"/>
                <w:sz w:val="18"/>
              </w:rPr>
              <w:t> </w:t>
            </w:r>
            <w:r>
              <w:rPr>
                <w:i/>
                <w:color w:val="FF0000"/>
                <w:spacing w:val="-1"/>
                <w:sz w:val="18"/>
              </w:rPr>
              <w:t>social,</w:t>
            </w:r>
            <w:r>
              <w:rPr>
                <w:i/>
                <w:color w:val="FF0000"/>
                <w:spacing w:val="-8"/>
                <w:sz w:val="18"/>
              </w:rPr>
              <w:t> </w:t>
            </w:r>
            <w:r>
              <w:rPr>
                <w:i/>
                <w:color w:val="FF0000"/>
                <w:spacing w:val="-1"/>
                <w:sz w:val="18"/>
              </w:rPr>
              <w:t>CNPJ/MF,</w:t>
            </w:r>
            <w:r>
              <w:rPr>
                <w:i/>
                <w:color w:val="FF0000"/>
                <w:spacing w:val="-7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endereço,</w:t>
            </w:r>
            <w:r>
              <w:rPr>
                <w:i/>
                <w:color w:val="FF0000"/>
                <w:spacing w:val="-7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contatos,</w:t>
            </w:r>
            <w:r>
              <w:rPr>
                <w:i/>
                <w:color w:val="FF0000"/>
                <w:spacing w:val="-7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representante)</w:t>
            </w:r>
          </w:p>
        </w:tc>
      </w:tr>
      <w:tr>
        <w:trPr>
          <w:trHeight w:val="1675" w:hRule="atLeast"/>
        </w:trPr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231" w:type="dxa"/>
          </w:tcPr>
          <w:p>
            <w:pPr>
              <w:pStyle w:val="TableParagraph"/>
              <w:spacing w:before="71"/>
              <w:ind w:left="164"/>
              <w:rPr>
                <w:sz w:val="14"/>
              </w:rPr>
            </w:pPr>
            <w:r>
              <w:rPr>
                <w:sz w:val="14"/>
              </w:rPr>
              <w:t>Especificação</w:t>
            </w:r>
          </w:p>
        </w:tc>
        <w:tc>
          <w:tcPr>
            <w:tcW w:w="1061" w:type="dxa"/>
          </w:tcPr>
          <w:p>
            <w:pPr>
              <w:pStyle w:val="TableParagraph"/>
              <w:spacing w:before="71"/>
              <w:ind w:left="445"/>
              <w:rPr>
                <w:sz w:val="14"/>
              </w:rPr>
            </w:pPr>
            <w:r>
              <w:rPr>
                <w:sz w:val="14"/>
              </w:rPr>
              <w:t>Marca</w:t>
            </w:r>
          </w:p>
        </w:tc>
        <w:tc>
          <w:tcPr>
            <w:tcW w:w="1244" w:type="dxa"/>
          </w:tcPr>
          <w:p>
            <w:pPr>
              <w:pStyle w:val="TableParagraph"/>
              <w:spacing w:before="71"/>
              <w:ind w:left="535"/>
              <w:rPr>
                <w:sz w:val="14"/>
              </w:rPr>
            </w:pPr>
            <w:r>
              <w:rPr>
                <w:sz w:val="14"/>
              </w:rPr>
              <w:t>Modelo</w:t>
            </w:r>
          </w:p>
        </w:tc>
        <w:tc>
          <w:tcPr>
            <w:tcW w:w="1138" w:type="dxa"/>
          </w:tcPr>
          <w:p>
            <w:pPr>
              <w:pStyle w:val="TableParagraph"/>
              <w:spacing w:before="71"/>
              <w:ind w:left="387"/>
              <w:rPr>
                <w:sz w:val="14"/>
              </w:rPr>
            </w:pPr>
            <w:r>
              <w:rPr>
                <w:sz w:val="14"/>
              </w:rPr>
              <w:t>Unidade</w:t>
            </w:r>
          </w:p>
        </w:tc>
        <w:tc>
          <w:tcPr>
            <w:tcW w:w="1424" w:type="dxa"/>
          </w:tcPr>
          <w:p>
            <w:pPr>
              <w:pStyle w:val="TableParagraph"/>
              <w:spacing w:before="71"/>
              <w:ind w:left="348"/>
              <w:rPr>
                <w:sz w:val="14"/>
              </w:rPr>
            </w:pPr>
            <w:r>
              <w:rPr>
                <w:sz w:val="14"/>
              </w:rPr>
              <w:t>Quantidade</w:t>
            </w:r>
          </w:p>
        </w:tc>
        <w:tc>
          <w:tcPr>
            <w:tcW w:w="891" w:type="dxa"/>
          </w:tcPr>
          <w:p>
            <w:pPr>
              <w:pStyle w:val="TableParagraph"/>
              <w:spacing w:before="71"/>
              <w:ind w:left="287"/>
              <w:rPr>
                <w:sz w:val="14"/>
              </w:rPr>
            </w:pPr>
            <w:r>
              <w:rPr>
                <w:sz w:val="14"/>
              </w:rPr>
              <w:t>Valor</w:t>
            </w:r>
          </w:p>
        </w:tc>
        <w:tc>
          <w:tcPr>
            <w:tcW w:w="894" w:type="dxa"/>
          </w:tcPr>
          <w:p>
            <w:pPr>
              <w:pStyle w:val="TableParagraph"/>
              <w:spacing w:before="71"/>
              <w:ind w:left="181"/>
              <w:rPr>
                <w:sz w:val="14"/>
              </w:rPr>
            </w:pPr>
            <w:r>
              <w:rPr>
                <w:sz w:val="14"/>
              </w:rPr>
              <w:t>Garantia</w:t>
            </w:r>
          </w:p>
        </w:tc>
      </w:tr>
      <w:tr>
        <w:trPr>
          <w:trHeight w:val="400" w:hRule="atLeast"/>
        </w:trPr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ind w:left="0" w:right="0" w:firstLine="0"/>
        <w:jc w:val="lef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07" w:val="left" w:leader="none"/>
          <w:tab w:pos="808" w:val="left" w:leader="none"/>
        </w:tabs>
        <w:spacing w:line="228" w:lineRule="auto" w:before="0" w:after="0"/>
        <w:ind w:left="808" w:right="113" w:hanging="708"/>
        <w:jc w:val="left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listagem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cadastro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reserva</w:t>
      </w:r>
      <w:r>
        <w:rPr>
          <w:spacing w:val="17"/>
          <w:sz w:val="24"/>
        </w:rPr>
        <w:t> </w:t>
      </w:r>
      <w:r>
        <w:rPr>
          <w:sz w:val="24"/>
        </w:rPr>
        <w:t>referente</w:t>
      </w:r>
      <w:r>
        <w:rPr>
          <w:spacing w:val="16"/>
          <w:sz w:val="24"/>
        </w:rPr>
        <w:t> </w:t>
      </w:r>
      <w:r>
        <w:rPr>
          <w:sz w:val="24"/>
        </w:rPr>
        <w:t>ao</w:t>
      </w:r>
      <w:r>
        <w:rPr>
          <w:spacing w:val="17"/>
          <w:sz w:val="24"/>
        </w:rPr>
        <w:t> </w:t>
      </w:r>
      <w:r>
        <w:rPr>
          <w:sz w:val="24"/>
        </w:rPr>
        <w:t>presente</w:t>
      </w:r>
      <w:r>
        <w:rPr>
          <w:spacing w:val="16"/>
          <w:sz w:val="24"/>
        </w:rPr>
        <w:t> </w:t>
      </w:r>
      <w:r>
        <w:rPr>
          <w:sz w:val="24"/>
        </w:rPr>
        <w:t>registro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preços</w:t>
      </w:r>
      <w:r>
        <w:rPr>
          <w:spacing w:val="-57"/>
          <w:sz w:val="24"/>
        </w:rPr>
        <w:t> </w:t>
      </w:r>
      <w:r>
        <w:rPr>
          <w:sz w:val="24"/>
        </w:rPr>
        <w:t>consta</w:t>
      </w:r>
      <w:r>
        <w:rPr>
          <w:spacing w:val="42"/>
          <w:sz w:val="24"/>
        </w:rPr>
        <w:t> </w:t>
      </w:r>
      <w:r>
        <w:rPr>
          <w:sz w:val="24"/>
        </w:rPr>
        <w:t>como anexo a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9"/>
          <w:sz w:val="24"/>
        </w:rPr>
        <w:t> </w:t>
      </w:r>
      <w:r>
        <w:rPr>
          <w:sz w:val="24"/>
        </w:rPr>
        <w:t>Ata.</w:t>
      </w:r>
    </w:p>
    <w:p>
      <w:pPr>
        <w:spacing w:after="0" w:line="228" w:lineRule="auto"/>
        <w:jc w:val="left"/>
        <w:rPr>
          <w:sz w:val="24"/>
        </w:rPr>
        <w:sectPr>
          <w:type w:val="continuous"/>
          <w:pgSz w:w="11900" w:h="16840"/>
          <w:pgMar w:top="1360" w:bottom="280" w:left="1460" w:right="840"/>
        </w:sectPr>
      </w:pPr>
    </w:p>
    <w:p>
      <w:pPr>
        <w:pStyle w:val="Heading1"/>
        <w:numPr>
          <w:ilvl w:val="0"/>
          <w:numId w:val="1"/>
        </w:numPr>
        <w:tabs>
          <w:tab w:pos="806" w:val="left" w:leader="none"/>
          <w:tab w:pos="807" w:val="left" w:leader="none"/>
        </w:tabs>
        <w:spacing w:line="315" w:lineRule="exact" w:before="76" w:after="0"/>
        <w:ind w:left="807" w:right="0" w:hanging="567"/>
        <w:jc w:val="left"/>
      </w:pPr>
      <w:bookmarkStart w:name="ÓRGÃO(S) GERENCIADOR E PARTICIPANTE(S)" w:id="3"/>
      <w:bookmarkEnd w:id="3"/>
      <w:r>
        <w:rPr>
          <w:spacing w:val="-1"/>
        </w:rPr>
        <w:t>Ó</w:t>
      </w:r>
      <w:r>
        <w:rPr>
          <w:spacing w:val="-1"/>
        </w:rPr>
        <w:t>RGÃO(S)</w:t>
      </w:r>
      <w:r>
        <w:rPr>
          <w:spacing w:val="-13"/>
        </w:rPr>
        <w:t> </w:t>
      </w:r>
      <w:r>
        <w:rPr>
          <w:spacing w:val="-1"/>
        </w:rPr>
        <w:t>GERENCIADOR</w:t>
      </w:r>
      <w:r>
        <w:rPr>
          <w:spacing w:val="-12"/>
        </w:rPr>
        <w:t> </w:t>
      </w:r>
      <w:r>
        <w:rPr/>
        <w:t>E</w:t>
      </w:r>
      <w:r>
        <w:rPr>
          <w:spacing w:val="40"/>
        </w:rPr>
        <w:t> </w:t>
      </w:r>
      <w:r>
        <w:rPr/>
        <w:t>PARTICIPANTE(S)</w:t>
      </w:r>
    </w:p>
    <w:p>
      <w:pPr>
        <w:pStyle w:val="ListParagraph"/>
        <w:numPr>
          <w:ilvl w:val="1"/>
          <w:numId w:val="1"/>
        </w:numPr>
        <w:tabs>
          <w:tab w:pos="947" w:val="left" w:leader="none"/>
          <w:tab w:pos="948" w:val="left" w:leader="none"/>
          <w:tab w:pos="6254" w:val="left" w:leader="dot"/>
        </w:tabs>
        <w:spacing w:line="306" w:lineRule="exact" w:before="0" w:after="0"/>
        <w:ind w:left="948" w:right="0" w:hanging="708"/>
        <w:jc w:val="left"/>
        <w:rPr>
          <w:color w:val="FF2600"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2"/>
          <w:sz w:val="24"/>
        </w:rPr>
        <w:t> </w:t>
      </w:r>
      <w:r>
        <w:rPr>
          <w:sz w:val="24"/>
        </w:rPr>
        <w:t>gerenciador</w:t>
      </w:r>
      <w:r>
        <w:rPr>
          <w:spacing w:val="3"/>
          <w:sz w:val="24"/>
        </w:rPr>
        <w:t> </w:t>
      </w:r>
      <w:r>
        <w:rPr>
          <w:sz w:val="24"/>
        </w:rPr>
        <w:t>será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......(</w:t>
      </w:r>
      <w:r>
        <w:rPr>
          <w:color w:val="FF2600"/>
          <w:sz w:val="24"/>
        </w:rPr>
        <w:t>nome</w:t>
      </w:r>
      <w:r>
        <w:rPr>
          <w:color w:val="FF2600"/>
          <w:spacing w:val="2"/>
          <w:sz w:val="24"/>
        </w:rPr>
        <w:t> </w:t>
      </w:r>
      <w:r>
        <w:rPr>
          <w:color w:val="FF2600"/>
          <w:sz w:val="24"/>
        </w:rPr>
        <w:t>do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órgão</w:t>
      </w:r>
      <w:r>
        <w:rPr>
          <w:sz w:val="24"/>
        </w:rPr>
        <w:t>).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{Além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gerenciador,</w:t>
      </w:r>
      <w:r>
        <w:rPr>
          <w:spacing w:val="5"/>
          <w:sz w:val="24"/>
        </w:rPr>
        <w:t> </w:t>
      </w:r>
      <w:r>
        <w:rPr>
          <w:sz w:val="24"/>
        </w:rPr>
        <w:t>não</w:t>
      </w:r>
      <w:r>
        <w:rPr>
          <w:spacing w:val="5"/>
          <w:sz w:val="24"/>
        </w:rPr>
        <w:t> </w:t>
      </w:r>
      <w:r>
        <w:rPr>
          <w:sz w:val="24"/>
        </w:rPr>
        <w:t>há</w:t>
      </w:r>
    </w:p>
    <w:p>
      <w:pPr>
        <w:pStyle w:val="BodyText"/>
        <w:spacing w:line="315" w:lineRule="exact"/>
        <w:ind w:left="948" w:right="0" w:firstLine="0"/>
        <w:jc w:val="left"/>
      </w:pPr>
      <w:r>
        <w:rPr/>
        <w:t>[ou]</w:t>
      </w:r>
      <w:r>
        <w:rPr>
          <w:spacing w:val="-2"/>
        </w:rPr>
        <w:t> </w:t>
      </w:r>
      <w:r>
        <w:rPr/>
        <w:t>São}</w:t>
      </w:r>
      <w:r>
        <w:rPr>
          <w:spacing w:val="-1"/>
        </w:rPr>
        <w:t> </w:t>
      </w:r>
      <w:r>
        <w:rPr/>
        <w:t>órgãos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participantes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preços:</w:t>
      </w:r>
    </w:p>
    <w:p>
      <w:pPr>
        <w:pStyle w:val="BodyText"/>
        <w:spacing w:before="8" w:after="1"/>
        <w:ind w:left="0" w:right="0" w:firstLine="0"/>
        <w:jc w:val="left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4"/>
        <w:gridCol w:w="2244"/>
        <w:gridCol w:w="2245"/>
        <w:gridCol w:w="2245"/>
      </w:tblGrid>
      <w:tr>
        <w:trPr>
          <w:trHeight w:val="373" w:hRule="atLeast"/>
        </w:trPr>
        <w:tc>
          <w:tcPr>
            <w:tcW w:w="2244" w:type="dxa"/>
          </w:tcPr>
          <w:p>
            <w:pPr>
              <w:pStyle w:val="TableParagraph"/>
              <w:spacing w:before="63"/>
              <w:ind w:left="792" w:right="778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FF0000"/>
                <w:sz w:val="20"/>
              </w:rPr>
              <w:t>Item</w:t>
            </w:r>
            <w:r>
              <w:rPr>
                <w:rFonts w:ascii="Arial" w:hAnsi="Arial"/>
                <w:i/>
                <w:color w:val="FF0000"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z w:val="20"/>
              </w:rPr>
              <w:t>nº</w:t>
            </w:r>
          </w:p>
        </w:tc>
        <w:tc>
          <w:tcPr>
            <w:tcW w:w="2244" w:type="dxa"/>
          </w:tcPr>
          <w:p>
            <w:pPr>
              <w:pStyle w:val="TableParagraph"/>
              <w:spacing w:before="63"/>
              <w:ind w:left="27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FF0000"/>
                <w:spacing w:val="-1"/>
                <w:sz w:val="20"/>
              </w:rPr>
              <w:t>Órgãos</w:t>
            </w:r>
            <w:r>
              <w:rPr>
                <w:rFonts w:ascii="Arial" w:hAnsi="Arial"/>
                <w:i/>
                <w:color w:val="FF0000"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z w:val="20"/>
              </w:rPr>
              <w:t>Participantes</w:t>
            </w:r>
          </w:p>
        </w:tc>
        <w:tc>
          <w:tcPr>
            <w:tcW w:w="2245" w:type="dxa"/>
          </w:tcPr>
          <w:p>
            <w:pPr>
              <w:pStyle w:val="TableParagraph"/>
              <w:spacing w:before="63"/>
              <w:ind w:left="8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Unidade</w:t>
            </w:r>
          </w:p>
        </w:tc>
        <w:tc>
          <w:tcPr>
            <w:tcW w:w="2245" w:type="dxa"/>
          </w:tcPr>
          <w:p>
            <w:pPr>
              <w:pStyle w:val="TableParagraph"/>
              <w:spacing w:before="63"/>
              <w:ind w:left="69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Quantidade</w:t>
            </w:r>
          </w:p>
        </w:tc>
      </w:tr>
      <w:tr>
        <w:trPr>
          <w:trHeight w:val="362" w:hRule="atLeast"/>
        </w:trPr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06" w:val="left" w:leader="none"/>
          <w:tab w:pos="807" w:val="left" w:leader="none"/>
        </w:tabs>
        <w:spacing w:line="315" w:lineRule="exact" w:before="36" w:after="0"/>
        <w:ind w:left="807" w:right="0" w:hanging="567"/>
        <w:jc w:val="left"/>
        <w:rPr>
          <w:b/>
          <w:i/>
          <w:sz w:val="24"/>
        </w:rPr>
      </w:pPr>
      <w:r>
        <w:rPr>
          <w:b/>
          <w:spacing w:val="-2"/>
          <w:sz w:val="24"/>
        </w:rPr>
        <w:t>DA</w:t>
      </w:r>
      <w:r>
        <w:rPr>
          <w:b/>
          <w:spacing w:val="-30"/>
          <w:sz w:val="24"/>
        </w:rPr>
        <w:t> </w:t>
      </w:r>
      <w:r>
        <w:rPr>
          <w:b/>
          <w:spacing w:val="-2"/>
          <w:sz w:val="24"/>
        </w:rPr>
        <w:t>ADESÃO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À</w:t>
      </w:r>
      <w:r>
        <w:rPr>
          <w:b/>
          <w:spacing w:val="-22"/>
          <w:sz w:val="24"/>
        </w:rPr>
        <w:t> </w:t>
      </w:r>
      <w:r>
        <w:rPr>
          <w:b/>
          <w:spacing w:val="-2"/>
          <w:sz w:val="24"/>
        </w:rPr>
        <w:t>ATA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REGISTRO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PREÇOS</w:t>
      </w:r>
      <w:r>
        <w:rPr>
          <w:b/>
          <w:spacing w:val="-5"/>
          <w:sz w:val="24"/>
        </w:rPr>
        <w:t> </w:t>
      </w:r>
      <w:r>
        <w:rPr>
          <w:b/>
          <w:i/>
          <w:color w:val="FF0000"/>
          <w:spacing w:val="-1"/>
          <w:sz w:val="24"/>
        </w:rPr>
        <w:t>(item</w:t>
      </w:r>
      <w:r>
        <w:rPr>
          <w:b/>
          <w:i/>
          <w:color w:val="FF0000"/>
          <w:spacing w:val="-4"/>
          <w:sz w:val="24"/>
        </w:rPr>
        <w:t> </w:t>
      </w:r>
      <w:r>
        <w:rPr>
          <w:b/>
          <w:i/>
          <w:color w:val="FF0000"/>
          <w:spacing w:val="-1"/>
          <w:sz w:val="24"/>
        </w:rPr>
        <w:t>obrigatório)</w:t>
      </w:r>
    </w:p>
    <w:p>
      <w:pPr>
        <w:pStyle w:val="ListParagraph"/>
        <w:numPr>
          <w:ilvl w:val="1"/>
          <w:numId w:val="1"/>
        </w:numPr>
        <w:tabs>
          <w:tab w:pos="1017" w:val="left" w:leader="none"/>
        </w:tabs>
        <w:spacing w:line="228" w:lineRule="auto" w:before="0" w:after="0"/>
        <w:ind w:left="949" w:right="288" w:hanging="708"/>
        <w:jc w:val="both"/>
        <w:rPr>
          <w:i/>
          <w:color w:val="FF0000"/>
          <w:sz w:val="24"/>
        </w:rPr>
      </w:pPr>
      <w:r>
        <w:rPr/>
        <w:tab/>
      </w:r>
      <w:r>
        <w:rPr>
          <w:i/>
          <w:color w:val="FF0000"/>
          <w:sz w:val="24"/>
        </w:rPr>
        <w:t>Não será admitida a adesão à ata de registro de preços decorrente desta licitação ou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desta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contratação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direta,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conforme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justiﬁcativa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apresentada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nos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estudos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técnicos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preliminares.</w:t>
      </w:r>
    </w:p>
    <w:p>
      <w:pPr>
        <w:spacing w:line="301" w:lineRule="exact" w:before="0"/>
        <w:ind w:left="100" w:right="0" w:firstLine="0"/>
        <w:jc w:val="left"/>
        <w:rPr>
          <w:b/>
          <w:i/>
          <w:sz w:val="24"/>
        </w:rPr>
      </w:pPr>
      <w:r>
        <w:rPr>
          <w:b/>
          <w:i/>
          <w:color w:val="FF0000"/>
          <w:sz w:val="24"/>
          <w:u w:val="single" w:color="FF0000"/>
        </w:rPr>
        <w:t>OU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3" w:after="0"/>
        <w:ind w:left="949" w:right="289" w:hanging="708"/>
        <w:jc w:val="both"/>
        <w:rPr>
          <w:i/>
          <w:color w:val="FF0000"/>
          <w:sz w:val="24"/>
        </w:rPr>
      </w:pPr>
      <w:r>
        <w:rPr>
          <w:i/>
          <w:color w:val="FF0000"/>
          <w:sz w:val="24"/>
        </w:rPr>
        <w:t>Durante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vigência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ata,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os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órgãos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as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entidades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Administração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Pública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Municipal que não participaram do procedimento poderão aderir à ata de registro 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preços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na</w:t>
      </w:r>
      <w:r>
        <w:rPr>
          <w:i/>
          <w:color w:val="FF0000"/>
          <w:spacing w:val="-3"/>
          <w:sz w:val="24"/>
        </w:rPr>
        <w:t> </w:t>
      </w:r>
      <w:r>
        <w:rPr>
          <w:i/>
          <w:color w:val="FF0000"/>
          <w:sz w:val="24"/>
        </w:rPr>
        <w:t>condição</w:t>
      </w:r>
      <w:r>
        <w:rPr>
          <w:i/>
          <w:color w:val="FF0000"/>
          <w:spacing w:val="-3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não</w:t>
      </w:r>
      <w:r>
        <w:rPr>
          <w:i/>
          <w:color w:val="FF0000"/>
          <w:spacing w:val="-3"/>
          <w:sz w:val="24"/>
        </w:rPr>
        <w:t> </w:t>
      </w:r>
      <w:r>
        <w:rPr>
          <w:i/>
          <w:color w:val="FF0000"/>
          <w:sz w:val="24"/>
        </w:rPr>
        <w:t>participantes,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observados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os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seguintes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requisitos:</w:t>
      </w:r>
    </w:p>
    <w:p>
      <w:pPr>
        <w:pStyle w:val="ListParagraph"/>
        <w:numPr>
          <w:ilvl w:val="2"/>
          <w:numId w:val="1"/>
        </w:numPr>
        <w:tabs>
          <w:tab w:pos="1161" w:val="left" w:leader="none"/>
        </w:tabs>
        <w:spacing w:line="228" w:lineRule="auto" w:before="0" w:after="0"/>
        <w:ind w:left="665" w:right="256" w:hanging="140"/>
        <w:jc w:val="left"/>
        <w:rPr>
          <w:i/>
          <w:sz w:val="24"/>
        </w:rPr>
      </w:pPr>
      <w:r>
        <w:rPr>
          <w:i/>
          <w:color w:val="FF0000"/>
          <w:sz w:val="24"/>
        </w:rPr>
        <w:t>apresentação</w:t>
      </w:r>
      <w:r>
        <w:rPr>
          <w:i/>
          <w:color w:val="FF0000"/>
          <w:spacing w:val="5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5"/>
          <w:sz w:val="24"/>
        </w:rPr>
        <w:t> </w:t>
      </w:r>
      <w:r>
        <w:rPr>
          <w:i/>
          <w:color w:val="FF0000"/>
          <w:sz w:val="24"/>
        </w:rPr>
        <w:t>justiﬁcativa</w:t>
      </w:r>
      <w:r>
        <w:rPr>
          <w:i/>
          <w:color w:val="FF0000"/>
          <w:spacing w:val="5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5"/>
          <w:sz w:val="24"/>
        </w:rPr>
        <w:t> </w:t>
      </w:r>
      <w:r>
        <w:rPr>
          <w:i/>
          <w:color w:val="FF0000"/>
          <w:sz w:val="24"/>
        </w:rPr>
        <w:t>vantagem</w:t>
      </w:r>
      <w:r>
        <w:rPr>
          <w:i/>
          <w:color w:val="FF0000"/>
          <w:spacing w:val="5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5"/>
          <w:sz w:val="24"/>
        </w:rPr>
        <w:t> </w:t>
      </w:r>
      <w:r>
        <w:rPr>
          <w:i/>
          <w:color w:val="FF0000"/>
          <w:sz w:val="24"/>
        </w:rPr>
        <w:t>adesão,</w:t>
      </w:r>
      <w:r>
        <w:rPr>
          <w:i/>
          <w:color w:val="FF0000"/>
          <w:spacing w:val="5"/>
          <w:sz w:val="24"/>
        </w:rPr>
        <w:t> </w:t>
      </w:r>
      <w:r>
        <w:rPr>
          <w:i/>
          <w:color w:val="FF0000"/>
          <w:sz w:val="24"/>
        </w:rPr>
        <w:t>inclusive</w:t>
      </w:r>
      <w:r>
        <w:rPr>
          <w:i/>
          <w:color w:val="FF0000"/>
          <w:spacing w:val="5"/>
          <w:sz w:val="24"/>
        </w:rPr>
        <w:t> </w:t>
      </w:r>
      <w:r>
        <w:rPr>
          <w:i/>
          <w:color w:val="FF0000"/>
          <w:sz w:val="24"/>
        </w:rPr>
        <w:t>em</w:t>
      </w:r>
      <w:r>
        <w:rPr>
          <w:i/>
          <w:color w:val="FF0000"/>
          <w:spacing w:val="5"/>
          <w:sz w:val="24"/>
        </w:rPr>
        <w:t> </w:t>
      </w:r>
      <w:r>
        <w:rPr>
          <w:i/>
          <w:color w:val="FF0000"/>
          <w:sz w:val="24"/>
        </w:rPr>
        <w:t>situações</w:t>
      </w:r>
      <w:r>
        <w:rPr>
          <w:i/>
          <w:color w:val="FF0000"/>
          <w:spacing w:val="5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57"/>
          <w:sz w:val="24"/>
        </w:rPr>
        <w:t> </w:t>
      </w:r>
      <w:r>
        <w:rPr>
          <w:i/>
          <w:color w:val="FF0000"/>
          <w:sz w:val="24"/>
        </w:rPr>
        <w:t>provável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desabastecimento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ou descontinuidade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de serviço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público;</w:t>
      </w:r>
    </w:p>
    <w:p>
      <w:pPr>
        <w:pStyle w:val="ListParagraph"/>
        <w:numPr>
          <w:ilvl w:val="2"/>
          <w:numId w:val="1"/>
        </w:numPr>
        <w:tabs>
          <w:tab w:pos="1207" w:val="left" w:leader="none"/>
        </w:tabs>
        <w:spacing w:line="228" w:lineRule="auto" w:before="0" w:after="0"/>
        <w:ind w:left="665" w:right="290" w:hanging="140"/>
        <w:jc w:val="left"/>
        <w:rPr>
          <w:i/>
          <w:sz w:val="24"/>
        </w:rPr>
      </w:pPr>
      <w:r>
        <w:rPr>
          <w:i/>
          <w:color w:val="FF0000"/>
          <w:sz w:val="24"/>
        </w:rPr>
        <w:t>demonstração</w:t>
      </w:r>
      <w:r>
        <w:rPr>
          <w:i/>
          <w:color w:val="FF0000"/>
          <w:spacing w:val="17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7"/>
          <w:sz w:val="24"/>
        </w:rPr>
        <w:t> </w:t>
      </w:r>
      <w:r>
        <w:rPr>
          <w:i/>
          <w:color w:val="FF0000"/>
          <w:sz w:val="24"/>
        </w:rPr>
        <w:t>que</w:t>
      </w:r>
      <w:r>
        <w:rPr>
          <w:i/>
          <w:color w:val="FF0000"/>
          <w:spacing w:val="17"/>
          <w:sz w:val="24"/>
        </w:rPr>
        <w:t> </w:t>
      </w:r>
      <w:r>
        <w:rPr>
          <w:i/>
          <w:color w:val="FF0000"/>
          <w:sz w:val="24"/>
        </w:rPr>
        <w:t>os</w:t>
      </w:r>
      <w:r>
        <w:rPr>
          <w:i/>
          <w:color w:val="FF0000"/>
          <w:spacing w:val="17"/>
          <w:sz w:val="24"/>
        </w:rPr>
        <w:t> </w:t>
      </w:r>
      <w:r>
        <w:rPr>
          <w:i/>
          <w:color w:val="FF0000"/>
          <w:sz w:val="24"/>
        </w:rPr>
        <w:t>valores</w:t>
      </w:r>
      <w:r>
        <w:rPr>
          <w:i/>
          <w:color w:val="FF0000"/>
          <w:spacing w:val="17"/>
          <w:sz w:val="24"/>
        </w:rPr>
        <w:t> </w:t>
      </w:r>
      <w:r>
        <w:rPr>
          <w:i/>
          <w:color w:val="FF0000"/>
          <w:sz w:val="24"/>
        </w:rPr>
        <w:t>registrados</w:t>
      </w:r>
      <w:r>
        <w:rPr>
          <w:i/>
          <w:color w:val="FF0000"/>
          <w:spacing w:val="17"/>
          <w:sz w:val="24"/>
        </w:rPr>
        <w:t> </w:t>
      </w:r>
      <w:r>
        <w:rPr>
          <w:i/>
          <w:color w:val="FF0000"/>
          <w:sz w:val="24"/>
        </w:rPr>
        <w:t>estão</w:t>
      </w:r>
      <w:r>
        <w:rPr>
          <w:i/>
          <w:color w:val="FF0000"/>
          <w:spacing w:val="17"/>
          <w:sz w:val="24"/>
        </w:rPr>
        <w:t> </w:t>
      </w:r>
      <w:r>
        <w:rPr>
          <w:i/>
          <w:color w:val="FF0000"/>
          <w:sz w:val="24"/>
        </w:rPr>
        <w:t>compatíveis</w:t>
      </w:r>
      <w:r>
        <w:rPr>
          <w:i/>
          <w:color w:val="FF0000"/>
          <w:spacing w:val="17"/>
          <w:sz w:val="24"/>
        </w:rPr>
        <w:t> </w:t>
      </w:r>
      <w:r>
        <w:rPr>
          <w:i/>
          <w:color w:val="FF0000"/>
          <w:sz w:val="24"/>
        </w:rPr>
        <w:t>com</w:t>
      </w:r>
      <w:r>
        <w:rPr>
          <w:i/>
          <w:color w:val="FF0000"/>
          <w:spacing w:val="17"/>
          <w:sz w:val="24"/>
        </w:rPr>
        <w:t> </w:t>
      </w:r>
      <w:r>
        <w:rPr>
          <w:i/>
          <w:color w:val="FF0000"/>
          <w:sz w:val="24"/>
        </w:rPr>
        <w:t>os</w:t>
      </w:r>
      <w:r>
        <w:rPr>
          <w:i/>
          <w:color w:val="FF0000"/>
          <w:spacing w:val="17"/>
          <w:sz w:val="24"/>
        </w:rPr>
        <w:t> </w:t>
      </w:r>
      <w:r>
        <w:rPr>
          <w:i/>
          <w:color w:val="FF0000"/>
          <w:sz w:val="24"/>
        </w:rPr>
        <w:t>valores</w:t>
      </w:r>
      <w:r>
        <w:rPr>
          <w:i/>
          <w:color w:val="FF0000"/>
          <w:spacing w:val="-57"/>
          <w:sz w:val="24"/>
        </w:rPr>
        <w:t> </w:t>
      </w:r>
      <w:r>
        <w:rPr>
          <w:i/>
          <w:color w:val="FF0000"/>
          <w:sz w:val="24"/>
        </w:rPr>
        <w:t>praticados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pelo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mercado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na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forma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art.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23 da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Lei nº 14.133, de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2021; e</w:t>
      </w:r>
    </w:p>
    <w:p>
      <w:pPr>
        <w:pStyle w:val="ListParagraph"/>
        <w:numPr>
          <w:ilvl w:val="2"/>
          <w:numId w:val="1"/>
        </w:numPr>
        <w:tabs>
          <w:tab w:pos="1139" w:val="left" w:leader="none"/>
        </w:tabs>
        <w:spacing w:line="299" w:lineRule="exact" w:before="0" w:after="0"/>
        <w:ind w:left="1139" w:right="0" w:hanging="614"/>
        <w:jc w:val="left"/>
        <w:rPr>
          <w:i/>
          <w:sz w:val="24"/>
        </w:rPr>
      </w:pPr>
      <w:r>
        <w:rPr>
          <w:i/>
          <w:color w:val="FF0000"/>
          <w:sz w:val="24"/>
        </w:rPr>
        <w:t>consulta</w:t>
      </w:r>
      <w:r>
        <w:rPr>
          <w:i/>
          <w:color w:val="FF0000"/>
          <w:spacing w:val="-8"/>
          <w:sz w:val="24"/>
        </w:rPr>
        <w:t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sz w:val="24"/>
        </w:rPr>
        <w:t>aceitação</w:t>
      </w:r>
      <w:r>
        <w:rPr>
          <w:i/>
          <w:color w:val="FF0000"/>
          <w:spacing w:val="-6"/>
          <w:sz w:val="24"/>
        </w:rPr>
        <w:t> </w:t>
      </w:r>
      <w:r>
        <w:rPr>
          <w:i/>
          <w:color w:val="FF0000"/>
          <w:sz w:val="24"/>
        </w:rPr>
        <w:t>prévias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-6"/>
          <w:sz w:val="24"/>
        </w:rPr>
        <w:t> </w:t>
      </w:r>
      <w:r>
        <w:rPr>
          <w:i/>
          <w:color w:val="FF0000"/>
          <w:sz w:val="24"/>
        </w:rPr>
        <w:t>órgão</w:t>
      </w:r>
      <w:r>
        <w:rPr>
          <w:i/>
          <w:color w:val="FF0000"/>
          <w:spacing w:val="-4"/>
          <w:sz w:val="24"/>
        </w:rPr>
        <w:t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6"/>
          <w:sz w:val="24"/>
        </w:rPr>
        <w:t> </w:t>
      </w:r>
      <w:r>
        <w:rPr>
          <w:i/>
          <w:color w:val="FF0000"/>
          <w:sz w:val="24"/>
        </w:rPr>
        <w:t>entidade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sz w:val="24"/>
        </w:rPr>
        <w:t>gerenciadora</w:t>
      </w:r>
      <w:r>
        <w:rPr>
          <w:i/>
          <w:color w:val="FF0000"/>
          <w:spacing w:val="-6"/>
          <w:sz w:val="24"/>
        </w:rPr>
        <w:t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-4"/>
          <w:sz w:val="24"/>
        </w:rPr>
        <w:t> </w:t>
      </w:r>
      <w:r>
        <w:rPr>
          <w:i/>
          <w:color w:val="FF0000"/>
          <w:sz w:val="24"/>
        </w:rPr>
        <w:t>fornecedor.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  <w:tab w:pos="949" w:val="left" w:leader="none"/>
        </w:tabs>
        <w:spacing w:line="228" w:lineRule="auto" w:before="0" w:after="0"/>
        <w:ind w:left="949" w:right="290" w:hanging="708"/>
        <w:jc w:val="left"/>
        <w:rPr>
          <w:i/>
          <w:color w:val="FF0000"/>
          <w:sz w:val="24"/>
        </w:rPr>
      </w:pPr>
      <w:r>
        <w:rPr>
          <w:i/>
          <w:color w:val="FF0000"/>
          <w:sz w:val="24"/>
        </w:rPr>
        <w:t>A autorização do órgão ou entidade gerenciadora apenas será realizada após a aceitação</w:t>
      </w:r>
      <w:r>
        <w:rPr>
          <w:i/>
          <w:color w:val="FF0000"/>
          <w:spacing w:val="-57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adesão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pelo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fornecedor.</w:t>
      </w:r>
    </w:p>
    <w:p>
      <w:pPr>
        <w:spacing w:line="228" w:lineRule="auto" w:before="0"/>
        <w:ind w:left="100" w:right="0" w:firstLine="0"/>
        <w:jc w:val="left"/>
        <w:rPr>
          <w:i/>
          <w:sz w:val="24"/>
        </w:rPr>
      </w:pPr>
      <w:r>
        <w:rPr>
          <w:i/>
          <w:color w:val="FF0000"/>
          <w:sz w:val="24"/>
        </w:rPr>
        <w:t>4.3.1.O</w:t>
      </w:r>
      <w:r>
        <w:rPr>
          <w:i/>
          <w:color w:val="FF0000"/>
          <w:spacing w:val="54"/>
          <w:sz w:val="24"/>
        </w:rPr>
        <w:t> </w:t>
      </w:r>
      <w:r>
        <w:rPr>
          <w:i/>
          <w:color w:val="FF0000"/>
          <w:sz w:val="24"/>
        </w:rPr>
        <w:t>órgão</w:t>
      </w:r>
      <w:r>
        <w:rPr>
          <w:i/>
          <w:color w:val="FF0000"/>
          <w:spacing w:val="54"/>
          <w:sz w:val="24"/>
        </w:rPr>
        <w:t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55"/>
          <w:sz w:val="24"/>
        </w:rPr>
        <w:t> </w:t>
      </w:r>
      <w:r>
        <w:rPr>
          <w:i/>
          <w:color w:val="FF0000"/>
          <w:sz w:val="24"/>
        </w:rPr>
        <w:t>entidade</w:t>
      </w:r>
      <w:r>
        <w:rPr>
          <w:i/>
          <w:color w:val="FF0000"/>
          <w:spacing w:val="54"/>
          <w:sz w:val="24"/>
        </w:rPr>
        <w:t> </w:t>
      </w:r>
      <w:r>
        <w:rPr>
          <w:i/>
          <w:color w:val="FF0000"/>
          <w:sz w:val="24"/>
        </w:rPr>
        <w:t>gerenciadora</w:t>
      </w:r>
      <w:r>
        <w:rPr>
          <w:i/>
          <w:color w:val="FF0000"/>
          <w:spacing w:val="55"/>
          <w:sz w:val="24"/>
        </w:rPr>
        <w:t> </w:t>
      </w:r>
      <w:r>
        <w:rPr>
          <w:i/>
          <w:color w:val="FF0000"/>
          <w:sz w:val="24"/>
        </w:rPr>
        <w:t>poderá</w:t>
      </w:r>
      <w:r>
        <w:rPr>
          <w:i/>
          <w:color w:val="FF0000"/>
          <w:spacing w:val="54"/>
          <w:sz w:val="24"/>
        </w:rPr>
        <w:t> </w:t>
      </w:r>
      <w:r>
        <w:rPr>
          <w:i/>
          <w:color w:val="FF0000"/>
          <w:sz w:val="24"/>
        </w:rPr>
        <w:t>rejeitar</w:t>
      </w:r>
      <w:r>
        <w:rPr>
          <w:i/>
          <w:color w:val="FF0000"/>
          <w:spacing w:val="54"/>
          <w:sz w:val="24"/>
        </w:rPr>
        <w:t> </w:t>
      </w:r>
      <w:r>
        <w:rPr>
          <w:i/>
          <w:color w:val="FF0000"/>
          <w:sz w:val="24"/>
        </w:rPr>
        <w:t>adesões</w:t>
      </w:r>
      <w:r>
        <w:rPr>
          <w:i/>
          <w:color w:val="FF0000"/>
          <w:spacing w:val="55"/>
          <w:sz w:val="24"/>
        </w:rPr>
        <w:t> </w:t>
      </w:r>
      <w:r>
        <w:rPr>
          <w:i/>
          <w:color w:val="FF0000"/>
          <w:sz w:val="24"/>
        </w:rPr>
        <w:t>caso</w:t>
      </w:r>
      <w:r>
        <w:rPr>
          <w:i/>
          <w:color w:val="FF0000"/>
          <w:spacing w:val="54"/>
          <w:sz w:val="24"/>
        </w:rPr>
        <w:t> </w:t>
      </w:r>
      <w:r>
        <w:rPr>
          <w:i/>
          <w:color w:val="FF0000"/>
          <w:sz w:val="24"/>
        </w:rPr>
        <w:t>elas</w:t>
      </w:r>
      <w:r>
        <w:rPr>
          <w:i/>
          <w:color w:val="FF0000"/>
          <w:spacing w:val="54"/>
          <w:sz w:val="24"/>
        </w:rPr>
        <w:t> </w:t>
      </w:r>
      <w:r>
        <w:rPr>
          <w:i/>
          <w:color w:val="FF0000"/>
          <w:sz w:val="24"/>
        </w:rPr>
        <w:t>possam</w:t>
      </w:r>
      <w:r>
        <w:rPr>
          <w:i/>
          <w:color w:val="FF0000"/>
          <w:spacing w:val="55"/>
          <w:sz w:val="24"/>
        </w:rPr>
        <w:t> </w:t>
      </w:r>
      <w:r>
        <w:rPr>
          <w:i/>
          <w:color w:val="FF0000"/>
          <w:sz w:val="24"/>
        </w:rPr>
        <w:t>acarretar</w:t>
      </w:r>
      <w:r>
        <w:rPr>
          <w:i/>
          <w:color w:val="FF0000"/>
          <w:spacing w:val="-57"/>
          <w:sz w:val="24"/>
        </w:rPr>
        <w:t> </w:t>
      </w:r>
      <w:r>
        <w:rPr>
          <w:i/>
          <w:color w:val="FF0000"/>
          <w:sz w:val="24"/>
        </w:rPr>
        <w:t>prejuízo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à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execução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de seus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próprios contratos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ou à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sua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capacidade de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gerenciamento.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i/>
          <w:color w:val="FF0000"/>
          <w:sz w:val="24"/>
        </w:rPr>
      </w:pPr>
      <w:r>
        <w:rPr>
          <w:i/>
          <w:color w:val="FF0000"/>
          <w:sz w:val="24"/>
        </w:rPr>
        <w:t>Após a autorização do órgão ou da entidade gerenciadora, o órgão ou entidade não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participante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deverá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efetivar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aquisição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contratação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solicitada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em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até</w:t>
      </w:r>
      <w:r>
        <w:rPr>
          <w:i/>
          <w:color w:val="FF0000"/>
          <w:spacing w:val="42"/>
          <w:sz w:val="24"/>
        </w:rPr>
        <w:t> </w:t>
      </w:r>
      <w:r>
        <w:rPr>
          <w:i/>
          <w:color w:val="FF0000"/>
          <w:sz w:val="24"/>
        </w:rPr>
        <w:t>noventa</w:t>
      </w:r>
      <w:r>
        <w:rPr>
          <w:i/>
          <w:color w:val="FF0000"/>
          <w:spacing w:val="-57"/>
          <w:sz w:val="24"/>
        </w:rPr>
        <w:t> </w:t>
      </w:r>
      <w:r>
        <w:rPr>
          <w:i/>
          <w:color w:val="FF0000"/>
          <w:sz w:val="24"/>
        </w:rPr>
        <w:t>dias,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observado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prazo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de vigência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ata.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i/>
          <w:color w:val="FF0000"/>
          <w:sz w:val="24"/>
        </w:rPr>
      </w:pPr>
      <w:r>
        <w:rPr>
          <w:i/>
          <w:color w:val="FF0000"/>
          <w:sz w:val="24"/>
        </w:rPr>
        <w:t>O</w:t>
      </w:r>
      <w:r>
        <w:rPr>
          <w:i/>
          <w:color w:val="FF0000"/>
          <w:spacing w:val="23"/>
          <w:sz w:val="24"/>
        </w:rPr>
        <w:t> </w:t>
      </w:r>
      <w:r>
        <w:rPr>
          <w:i/>
          <w:color w:val="FF0000"/>
          <w:sz w:val="24"/>
        </w:rPr>
        <w:t>prazo</w:t>
      </w:r>
      <w:r>
        <w:rPr>
          <w:i/>
          <w:color w:val="FF0000"/>
          <w:spacing w:val="23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23"/>
          <w:sz w:val="24"/>
        </w:rPr>
        <w:t> </w:t>
      </w:r>
      <w:r>
        <w:rPr>
          <w:i/>
          <w:color w:val="FF0000"/>
          <w:sz w:val="24"/>
        </w:rPr>
        <w:t>que</w:t>
      </w:r>
      <w:r>
        <w:rPr>
          <w:i/>
          <w:color w:val="FF0000"/>
          <w:spacing w:val="24"/>
          <w:sz w:val="24"/>
        </w:rPr>
        <w:t> </w:t>
      </w:r>
      <w:r>
        <w:rPr>
          <w:i/>
          <w:color w:val="FF0000"/>
          <w:sz w:val="24"/>
        </w:rPr>
        <w:t>trata</w:t>
      </w:r>
      <w:r>
        <w:rPr>
          <w:i/>
          <w:color w:val="FF0000"/>
          <w:spacing w:val="23"/>
          <w:sz w:val="24"/>
        </w:rPr>
        <w:t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23"/>
          <w:sz w:val="24"/>
        </w:rPr>
        <w:t> </w:t>
      </w:r>
      <w:r>
        <w:rPr>
          <w:i/>
          <w:color w:val="FF0000"/>
          <w:sz w:val="24"/>
        </w:rPr>
        <w:t>subitem</w:t>
      </w:r>
      <w:r>
        <w:rPr>
          <w:i/>
          <w:color w:val="FF0000"/>
          <w:spacing w:val="23"/>
          <w:sz w:val="24"/>
        </w:rPr>
        <w:t> </w:t>
      </w:r>
      <w:r>
        <w:rPr>
          <w:i/>
          <w:color w:val="FF0000"/>
          <w:sz w:val="24"/>
        </w:rPr>
        <w:t>anterior,</w:t>
      </w:r>
      <w:r>
        <w:rPr>
          <w:i/>
          <w:color w:val="FF0000"/>
          <w:spacing w:val="24"/>
          <w:sz w:val="24"/>
        </w:rPr>
        <w:t> </w:t>
      </w:r>
      <w:r>
        <w:rPr>
          <w:i/>
          <w:color w:val="FF0000"/>
          <w:sz w:val="24"/>
        </w:rPr>
        <w:t>relativo</w:t>
      </w:r>
      <w:r>
        <w:rPr>
          <w:i/>
          <w:color w:val="FF0000"/>
          <w:spacing w:val="23"/>
          <w:sz w:val="24"/>
        </w:rPr>
        <w:t> </w:t>
      </w:r>
      <w:r>
        <w:rPr>
          <w:i/>
          <w:color w:val="FF0000"/>
          <w:sz w:val="24"/>
        </w:rPr>
        <w:t>à</w:t>
      </w:r>
      <w:r>
        <w:rPr>
          <w:i/>
          <w:color w:val="FF0000"/>
          <w:spacing w:val="23"/>
          <w:sz w:val="24"/>
        </w:rPr>
        <w:t> </w:t>
      </w:r>
      <w:r>
        <w:rPr>
          <w:i/>
          <w:color w:val="FF0000"/>
          <w:sz w:val="24"/>
        </w:rPr>
        <w:t>efetivação</w:t>
      </w:r>
      <w:r>
        <w:rPr>
          <w:i/>
          <w:color w:val="FF0000"/>
          <w:spacing w:val="23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24"/>
          <w:sz w:val="24"/>
        </w:rPr>
        <w:t> </w:t>
      </w:r>
      <w:r>
        <w:rPr>
          <w:i/>
          <w:color w:val="FF0000"/>
          <w:sz w:val="24"/>
        </w:rPr>
        <w:t>contratação,</w:t>
      </w:r>
      <w:r>
        <w:rPr>
          <w:i/>
          <w:color w:val="FF0000"/>
          <w:spacing w:val="23"/>
          <w:sz w:val="24"/>
        </w:rPr>
        <w:t> </w:t>
      </w:r>
      <w:r>
        <w:rPr>
          <w:i/>
          <w:color w:val="FF0000"/>
          <w:sz w:val="24"/>
        </w:rPr>
        <w:t>poderá</w:t>
      </w:r>
      <w:r>
        <w:rPr>
          <w:i/>
          <w:color w:val="FF0000"/>
          <w:spacing w:val="-58"/>
          <w:sz w:val="24"/>
        </w:rPr>
        <w:t> </w:t>
      </w:r>
      <w:r>
        <w:rPr>
          <w:i/>
          <w:color w:val="FF0000"/>
          <w:sz w:val="24"/>
        </w:rPr>
        <w:t>ser prorrogado excepcionalmente, mediante solicitação do órgão ou da entidade não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participante aceita pelo órgão ou pela entidade gerenciadora, desde que respeitado 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limite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temporal de vigência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ata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de registro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de preços.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8" w:hanging="708"/>
        <w:jc w:val="both"/>
        <w:rPr>
          <w:i/>
          <w:color w:val="FF0000"/>
          <w:sz w:val="24"/>
        </w:rPr>
      </w:pPr>
      <w:r>
        <w:rPr>
          <w:i/>
          <w:color w:val="FF0000"/>
          <w:sz w:val="24"/>
        </w:rPr>
        <w:t>O órgão ou a entidade poderá aderir a item da ata de registro de preços da qual seja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integrante,</w:t>
      </w:r>
      <w:r>
        <w:rPr>
          <w:i/>
          <w:color w:val="FF0000"/>
          <w:spacing w:val="44"/>
          <w:sz w:val="24"/>
        </w:rPr>
        <w:t> </w:t>
      </w:r>
      <w:r>
        <w:rPr>
          <w:i/>
          <w:color w:val="FF0000"/>
          <w:sz w:val="24"/>
        </w:rPr>
        <w:t>na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qualidade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não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participante,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para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aqueles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itens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para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os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quais</w:t>
      </w:r>
      <w:r>
        <w:rPr>
          <w:i/>
          <w:color w:val="FF0000"/>
          <w:spacing w:val="45"/>
          <w:sz w:val="24"/>
        </w:rPr>
        <w:t> </w:t>
      </w:r>
      <w:r>
        <w:rPr>
          <w:i/>
          <w:color w:val="FF0000"/>
          <w:sz w:val="24"/>
        </w:rPr>
        <w:t>não</w:t>
      </w:r>
      <w:r>
        <w:rPr>
          <w:i/>
          <w:color w:val="FF0000"/>
          <w:spacing w:val="-58"/>
          <w:sz w:val="24"/>
        </w:rPr>
        <w:t> </w:t>
      </w:r>
      <w:r>
        <w:rPr>
          <w:i/>
          <w:color w:val="FF0000"/>
          <w:sz w:val="24"/>
        </w:rPr>
        <w:t>tenha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quantitativo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registrado,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observados os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requisitos do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2600"/>
          <w:sz w:val="24"/>
        </w:rPr>
        <w:t>item 4.1.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i/>
          <w:color w:val="FF0000"/>
          <w:sz w:val="24"/>
        </w:rPr>
      </w:pPr>
      <w:r>
        <w:rPr>
          <w:i/>
          <w:color w:val="FF0000"/>
          <w:sz w:val="24"/>
        </w:rPr>
        <w:t>As aquisições ou contratações adicionais não poderão exceder, por órgão ou entidade, 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cinquenta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por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cento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dos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quantitativos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dos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itens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instrumento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convocatório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registrados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na</w:t>
      </w:r>
      <w:r>
        <w:rPr>
          <w:i/>
          <w:color w:val="FF0000"/>
          <w:spacing w:val="47"/>
          <w:sz w:val="24"/>
        </w:rPr>
        <w:t> </w:t>
      </w:r>
      <w:r>
        <w:rPr>
          <w:i/>
          <w:color w:val="FF0000"/>
          <w:sz w:val="24"/>
        </w:rPr>
        <w:t>ata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registro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preços para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gerenciador e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para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os participantes.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8" w:hanging="708"/>
        <w:jc w:val="both"/>
        <w:rPr>
          <w:i/>
          <w:color w:val="FF0000"/>
          <w:sz w:val="24"/>
        </w:rPr>
      </w:pPr>
      <w:r>
        <w:rPr>
          <w:i/>
          <w:color w:val="FF0000"/>
          <w:sz w:val="24"/>
        </w:rPr>
        <w:t>O quantitativo decorrente das adesões não poderá exceder, na totalidade, ao dobro do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quantitativo</w:t>
      </w:r>
      <w:r>
        <w:rPr>
          <w:i/>
          <w:color w:val="FF0000"/>
          <w:spacing w:val="14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5"/>
          <w:sz w:val="24"/>
        </w:rPr>
        <w:t> </w:t>
      </w:r>
      <w:r>
        <w:rPr>
          <w:i/>
          <w:color w:val="FF0000"/>
          <w:sz w:val="24"/>
        </w:rPr>
        <w:t>cada</w:t>
      </w:r>
      <w:r>
        <w:rPr>
          <w:i/>
          <w:color w:val="FF0000"/>
          <w:spacing w:val="14"/>
          <w:sz w:val="24"/>
        </w:rPr>
        <w:t> </w:t>
      </w:r>
      <w:r>
        <w:rPr>
          <w:i/>
          <w:color w:val="FF0000"/>
          <w:sz w:val="24"/>
        </w:rPr>
        <w:t>item</w:t>
      </w:r>
      <w:r>
        <w:rPr>
          <w:i/>
          <w:color w:val="FF0000"/>
          <w:spacing w:val="14"/>
          <w:sz w:val="24"/>
        </w:rPr>
        <w:t> </w:t>
      </w:r>
      <w:r>
        <w:rPr>
          <w:i/>
          <w:color w:val="FF0000"/>
          <w:sz w:val="24"/>
        </w:rPr>
        <w:t>registrado</w:t>
      </w:r>
      <w:r>
        <w:rPr>
          <w:i/>
          <w:color w:val="FF0000"/>
          <w:spacing w:val="14"/>
          <w:sz w:val="24"/>
        </w:rPr>
        <w:t> </w:t>
      </w:r>
      <w:r>
        <w:rPr>
          <w:i/>
          <w:color w:val="FF0000"/>
          <w:sz w:val="24"/>
        </w:rPr>
        <w:t>na</w:t>
      </w:r>
      <w:r>
        <w:rPr>
          <w:i/>
          <w:color w:val="FF0000"/>
          <w:spacing w:val="14"/>
          <w:sz w:val="24"/>
        </w:rPr>
        <w:t> </w:t>
      </w:r>
      <w:r>
        <w:rPr>
          <w:i/>
          <w:color w:val="FF0000"/>
          <w:sz w:val="24"/>
        </w:rPr>
        <w:t>ata</w:t>
      </w:r>
      <w:r>
        <w:rPr>
          <w:i/>
          <w:color w:val="FF0000"/>
          <w:spacing w:val="14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5"/>
          <w:sz w:val="24"/>
        </w:rPr>
        <w:t> </w:t>
      </w:r>
      <w:r>
        <w:rPr>
          <w:i/>
          <w:color w:val="FF0000"/>
          <w:sz w:val="24"/>
        </w:rPr>
        <w:t>registro</w:t>
      </w:r>
      <w:r>
        <w:rPr>
          <w:i/>
          <w:color w:val="FF0000"/>
          <w:spacing w:val="14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5"/>
          <w:sz w:val="24"/>
        </w:rPr>
        <w:t> </w:t>
      </w:r>
      <w:r>
        <w:rPr>
          <w:i/>
          <w:color w:val="FF0000"/>
          <w:sz w:val="24"/>
        </w:rPr>
        <w:t>preços</w:t>
      </w:r>
      <w:r>
        <w:rPr>
          <w:i/>
          <w:color w:val="FF0000"/>
          <w:spacing w:val="16"/>
          <w:sz w:val="24"/>
        </w:rPr>
        <w:t> </w:t>
      </w:r>
      <w:r>
        <w:rPr>
          <w:i/>
          <w:color w:val="FF0000"/>
          <w:sz w:val="24"/>
        </w:rPr>
        <w:t>para</w:t>
      </w:r>
      <w:r>
        <w:rPr>
          <w:i/>
          <w:color w:val="FF0000"/>
          <w:spacing w:val="14"/>
          <w:sz w:val="24"/>
        </w:rPr>
        <w:t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14"/>
          <w:sz w:val="24"/>
        </w:rPr>
        <w:t> </w:t>
      </w:r>
      <w:r>
        <w:rPr>
          <w:i/>
          <w:color w:val="FF0000"/>
          <w:sz w:val="24"/>
        </w:rPr>
        <w:t>gerenciador</w:t>
      </w:r>
      <w:r>
        <w:rPr>
          <w:i/>
          <w:color w:val="FF0000"/>
          <w:spacing w:val="15"/>
          <w:sz w:val="24"/>
        </w:rPr>
        <w:t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58"/>
          <w:sz w:val="24"/>
        </w:rPr>
        <w:t> </w:t>
      </w:r>
      <w:r>
        <w:rPr>
          <w:i/>
          <w:color w:val="FF0000"/>
          <w:sz w:val="24"/>
        </w:rPr>
        <w:t>os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participantes,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independentemente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número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órgãos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entidades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não</w:t>
      </w:r>
      <w:r>
        <w:rPr>
          <w:i/>
          <w:color w:val="FF0000"/>
          <w:spacing w:val="-57"/>
          <w:sz w:val="24"/>
        </w:rPr>
        <w:t> </w:t>
      </w:r>
      <w:r>
        <w:rPr>
          <w:i/>
          <w:color w:val="FF0000"/>
          <w:sz w:val="24"/>
        </w:rPr>
        <w:t>participantes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que aderirem à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ata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de registro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de preços.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i/>
          <w:sz w:val="24"/>
        </w:rPr>
      </w:pPr>
      <w:r>
        <w:rPr>
          <w:i/>
          <w:sz w:val="24"/>
        </w:rPr>
        <w:t>A adesão à ata de registro de preços por órgãos e entidades da Administração Pública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estadual,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distrital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poderá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exigida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ﬁns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transferências</w:t>
      </w:r>
    </w:p>
    <w:p>
      <w:pPr>
        <w:spacing w:after="0" w:line="228" w:lineRule="auto"/>
        <w:jc w:val="both"/>
        <w:rPr>
          <w:sz w:val="24"/>
        </w:rPr>
        <w:sectPr>
          <w:pgSz w:w="11900" w:h="16840"/>
          <w:pgMar w:top="1260" w:bottom="280" w:left="1460" w:right="840"/>
        </w:sectPr>
      </w:pPr>
    </w:p>
    <w:p>
      <w:pPr>
        <w:spacing w:line="228" w:lineRule="auto" w:before="89"/>
        <w:ind w:left="949" w:right="288" w:firstLine="0"/>
        <w:jc w:val="both"/>
        <w:rPr>
          <w:i/>
          <w:sz w:val="24"/>
        </w:rPr>
      </w:pPr>
      <w:r>
        <w:rPr>
          <w:i/>
          <w:sz w:val="24"/>
        </w:rPr>
        <w:t>voluntárias, não ﬁcando sujeita ao limite de que trata o item 4.7, desde que seja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destinada à execução descentralizada de programa ou projeto federal e comprovada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compatibilidade dos preços registrados com os valores praticados no mercado na forma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art. 23 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Lei nº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14.133, de 2021.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28" w:lineRule="auto" w:before="0" w:after="0"/>
        <w:ind w:left="948" w:right="158" w:hanging="708"/>
        <w:jc w:val="both"/>
        <w:rPr>
          <w:sz w:val="24"/>
        </w:rPr>
      </w:pPr>
      <w:r>
        <w:rPr>
          <w:sz w:val="24"/>
        </w:rPr>
        <w:t>É vedado efetuar acréscimos nos quantitativos ﬁxados na ata de registro de</w:t>
      </w:r>
      <w:r>
        <w:rPr>
          <w:spacing w:val="1"/>
          <w:sz w:val="24"/>
        </w:rPr>
        <w:t> </w:t>
      </w:r>
      <w:r>
        <w:rPr>
          <w:sz w:val="24"/>
        </w:rPr>
        <w:t>preços.</w:t>
      </w:r>
    </w:p>
    <w:p>
      <w:pPr>
        <w:pStyle w:val="BodyText"/>
        <w:spacing w:before="12"/>
        <w:ind w:left="0" w:right="0" w:firstLine="0"/>
        <w:jc w:val="lef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808" w:val="left" w:leader="none"/>
        </w:tabs>
        <w:spacing w:line="228" w:lineRule="auto" w:before="1" w:after="0"/>
        <w:ind w:left="808" w:right="193" w:hanging="567"/>
        <w:jc w:val="both"/>
      </w:pPr>
      <w:bookmarkStart w:name="VALIDADE, FORMALIZAÇÃO DA ATA DE REGISTR" w:id="4"/>
      <w:bookmarkEnd w:id="4"/>
      <w:r>
        <w:rPr/>
        <w:t>V</w:t>
      </w:r>
      <w:r>
        <w:rPr/>
        <w:t>ALIDADE,</w:t>
      </w:r>
      <w:r>
        <w:rPr>
          <w:spacing w:val="61"/>
        </w:rPr>
        <w:t> </w:t>
      </w:r>
      <w:r>
        <w:rPr/>
        <w:t>FORMALIZAÇÃO   DA</w:t>
      </w:r>
      <w:r>
        <w:rPr>
          <w:spacing w:val="60"/>
        </w:rPr>
        <w:t> </w:t>
      </w:r>
      <w:r>
        <w:rPr/>
        <w:t>ATA   DE   REGISTRO   DE   PREÇOS</w:t>
      </w:r>
      <w:r>
        <w:rPr>
          <w:spacing w:val="-57"/>
        </w:rPr>
        <w:t> </w:t>
      </w:r>
      <w:r>
        <w:rPr/>
        <w:t>E</w:t>
      </w:r>
      <w:r>
        <w:rPr>
          <w:spacing w:val="36"/>
        </w:rPr>
        <w:t> </w:t>
      </w:r>
      <w:r>
        <w:rPr/>
        <w:t>CADASTRO</w:t>
      </w:r>
      <w:r>
        <w:rPr>
          <w:spacing w:val="-1"/>
        </w:rPr>
        <w:t> </w:t>
      </w:r>
      <w:r>
        <w:rPr/>
        <w:t>RESERVA</w:t>
      </w:r>
    </w:p>
    <w:p>
      <w:pPr>
        <w:pStyle w:val="BodyText"/>
        <w:spacing w:before="5"/>
        <w:ind w:left="0" w:right="0" w:firstLine="0"/>
        <w:jc w:val="left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1" w:after="0"/>
        <w:ind w:left="949" w:right="289" w:hanging="708"/>
        <w:jc w:val="both"/>
        <w:rPr>
          <w:sz w:val="24"/>
        </w:rPr>
      </w:pPr>
      <w:r>
        <w:rPr>
          <w:sz w:val="24"/>
        </w:rPr>
        <w:t>A validade da Ata de Registro de Preços será de 1 (um) ano, contado a partir</w:t>
      </w:r>
      <w:r>
        <w:rPr>
          <w:spacing w:val="1"/>
          <w:sz w:val="24"/>
        </w:rPr>
        <w:t> </w:t>
      </w:r>
      <w:r>
        <w:rPr>
          <w:sz w:val="24"/>
        </w:rPr>
        <w:t>do primeiro dia útil subsequente à data de divulgação no PNCP, podendo ser</w:t>
      </w:r>
      <w:r>
        <w:rPr>
          <w:spacing w:val="1"/>
          <w:sz w:val="24"/>
        </w:rPr>
        <w:t> </w:t>
      </w:r>
      <w:r>
        <w:rPr>
          <w:sz w:val="24"/>
        </w:rPr>
        <w:t>prorrogada por igual período, mediante a anuência do fornecedor, desde que</w:t>
      </w:r>
      <w:r>
        <w:rPr>
          <w:spacing w:val="1"/>
          <w:sz w:val="24"/>
        </w:rPr>
        <w:t> </w:t>
      </w:r>
      <w:r>
        <w:rPr>
          <w:sz w:val="24"/>
        </w:rPr>
        <w:t>comprovado</w:t>
      </w:r>
      <w:r>
        <w:rPr>
          <w:spacing w:val="-1"/>
          <w:sz w:val="24"/>
        </w:rPr>
        <w:t> </w:t>
      </w:r>
      <w:r>
        <w:rPr>
          <w:sz w:val="24"/>
        </w:rPr>
        <w:t>o preço vantajoso.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decorrente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estabelecida no próprio instrumento contratual e observará no momento da</w:t>
      </w:r>
      <w:r>
        <w:rPr>
          <w:spacing w:val="1"/>
          <w:sz w:val="24"/>
        </w:rPr>
        <w:t> </w:t>
      </w:r>
      <w:r>
        <w:rPr>
          <w:sz w:val="24"/>
        </w:rPr>
        <w:t>contratação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exercício</w:t>
      </w:r>
      <w:r>
        <w:rPr>
          <w:spacing w:val="1"/>
          <w:sz w:val="24"/>
        </w:rPr>
        <w:t> </w:t>
      </w:r>
      <w:r>
        <w:rPr>
          <w:sz w:val="24"/>
        </w:rPr>
        <w:t>ﬁnanceiro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disponibilidade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créditos</w:t>
      </w:r>
      <w:r>
        <w:rPr>
          <w:spacing w:val="1"/>
          <w:sz w:val="24"/>
        </w:rPr>
        <w:t> </w:t>
      </w:r>
      <w:r>
        <w:rPr>
          <w:sz w:val="24"/>
        </w:rPr>
        <w:t>orçamentários, bem como a previsão no plano plurianual, quando ultrapassar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(um) exercício</w:t>
      </w:r>
      <w:r>
        <w:rPr>
          <w:spacing w:val="-1"/>
          <w:sz w:val="24"/>
        </w:rPr>
        <w:t> </w:t>
      </w:r>
      <w:r>
        <w:rPr>
          <w:sz w:val="24"/>
        </w:rPr>
        <w:t>ﬁnanceiro.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Na formalização do contrato ou do instrumento substituto deverá haver a</w:t>
      </w:r>
      <w:r>
        <w:rPr>
          <w:spacing w:val="1"/>
          <w:sz w:val="24"/>
        </w:rPr>
        <w:t> </w:t>
      </w:r>
      <w:r>
        <w:rPr>
          <w:sz w:val="24"/>
        </w:rPr>
        <w:t>indicação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disponibilidade dos</w:t>
      </w:r>
      <w:r>
        <w:rPr>
          <w:spacing w:val="-1"/>
          <w:sz w:val="24"/>
        </w:rPr>
        <w:t> </w:t>
      </w:r>
      <w:r>
        <w:rPr>
          <w:sz w:val="24"/>
        </w:rPr>
        <w:t>créditos orçamentários</w:t>
      </w:r>
      <w:r>
        <w:rPr>
          <w:spacing w:val="-1"/>
          <w:sz w:val="24"/>
        </w:rPr>
        <w:t> </w:t>
      </w:r>
      <w:r>
        <w:rPr>
          <w:sz w:val="24"/>
        </w:rPr>
        <w:t>respectivos.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90" w:hanging="708"/>
        <w:jc w:val="both"/>
        <w:rPr>
          <w:sz w:val="24"/>
        </w:rPr>
      </w:pPr>
      <w:r>
        <w:rPr>
          <w:sz w:val="24"/>
        </w:rPr>
        <w:t>A contratação com os fornecedores registrados na ata será formalizada pelo</w:t>
      </w:r>
      <w:r>
        <w:rPr>
          <w:spacing w:val="1"/>
          <w:sz w:val="24"/>
        </w:rPr>
        <w:t> </w:t>
      </w:r>
      <w:r>
        <w:rPr>
          <w:sz w:val="24"/>
        </w:rPr>
        <w:t>órgão ou pela entidade interessada por intermédio de instrumento contratual,</w:t>
      </w:r>
      <w:r>
        <w:rPr>
          <w:spacing w:val="1"/>
          <w:sz w:val="24"/>
        </w:rPr>
        <w:t> </w:t>
      </w:r>
      <w:r>
        <w:rPr>
          <w:sz w:val="24"/>
        </w:rPr>
        <w:t>emissão de nota de empenho de despesa, autorização de compra ou outro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-1"/>
          <w:sz w:val="24"/>
        </w:rPr>
        <w:t> </w:t>
      </w:r>
      <w:r>
        <w:rPr>
          <w:sz w:val="24"/>
        </w:rPr>
        <w:t>hábil, conforme o art. 95 da</w:t>
      </w:r>
      <w:r>
        <w:rPr>
          <w:spacing w:val="-1"/>
          <w:sz w:val="24"/>
        </w:rPr>
        <w:t> </w:t>
      </w:r>
      <w:r>
        <w:rPr>
          <w:sz w:val="24"/>
        </w:rPr>
        <w:t>Lei nº</w:t>
      </w:r>
      <w:r>
        <w:rPr>
          <w:spacing w:val="-1"/>
          <w:sz w:val="24"/>
        </w:rPr>
        <w:t> </w:t>
      </w:r>
      <w:r>
        <w:rPr>
          <w:sz w:val="24"/>
        </w:rPr>
        <w:t>14.133, de 2021.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90" w:hanging="708"/>
        <w:jc w:val="both"/>
        <w:rPr>
          <w:sz w:val="24"/>
        </w:rPr>
      </w:pPr>
      <w:r>
        <w:rPr>
          <w:sz w:val="24"/>
        </w:rPr>
        <w:t>O instrumento contratual de que trata o item 5.4. deverá ser assinado no prazo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validade da ata de 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contratos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alterados,</w:t>
      </w:r>
      <w:r>
        <w:rPr>
          <w:spacing w:val="-1"/>
          <w:sz w:val="24"/>
        </w:rPr>
        <w:t> </w:t>
      </w:r>
      <w:r>
        <w:rPr>
          <w:sz w:val="24"/>
        </w:rPr>
        <w:t>observado o art. 124 da</w:t>
      </w:r>
      <w:r>
        <w:rPr>
          <w:spacing w:val="-1"/>
          <w:sz w:val="24"/>
        </w:rPr>
        <w:t> </w:t>
      </w:r>
      <w:r>
        <w:rPr>
          <w:sz w:val="24"/>
        </w:rPr>
        <w:t>Lei nº</w:t>
      </w:r>
      <w:r>
        <w:rPr>
          <w:spacing w:val="-1"/>
          <w:sz w:val="24"/>
        </w:rPr>
        <w:t> </w:t>
      </w:r>
      <w:r>
        <w:rPr>
          <w:sz w:val="24"/>
        </w:rPr>
        <w:t>14.133, de 2021.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color w:val="FF2600"/>
          <w:sz w:val="24"/>
        </w:rPr>
        <w:t>homologação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da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licitação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ou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da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contratação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direta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observadas as seguintes condições para formalização da ata de registro de</w:t>
      </w:r>
      <w:r>
        <w:rPr>
          <w:spacing w:val="1"/>
          <w:sz w:val="24"/>
        </w:rPr>
        <w:t> </w:t>
      </w:r>
      <w:r>
        <w:rPr>
          <w:sz w:val="24"/>
        </w:rPr>
        <w:t>preços: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90" w:hanging="708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incluído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ata,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anexo,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fornecedores</w:t>
      </w:r>
      <w:r>
        <w:rPr>
          <w:spacing w:val="-1"/>
          <w:sz w:val="24"/>
        </w:rPr>
        <w:t> </w:t>
      </w:r>
      <w:r>
        <w:rPr>
          <w:sz w:val="24"/>
        </w:rPr>
        <w:t>que: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192" w:hanging="708"/>
        <w:jc w:val="both"/>
        <w:rPr>
          <w:sz w:val="24"/>
        </w:rPr>
      </w:pPr>
      <w:r>
        <w:rPr>
          <w:sz w:val="24"/>
        </w:rPr>
        <w:t>Aceitarem</w:t>
      </w:r>
      <w:r>
        <w:rPr>
          <w:spacing w:val="61"/>
          <w:sz w:val="24"/>
        </w:rPr>
        <w:t> </w:t>
      </w:r>
      <w:r>
        <w:rPr>
          <w:sz w:val="24"/>
        </w:rPr>
        <w:t>cotar</w:t>
      </w:r>
      <w:r>
        <w:rPr>
          <w:spacing w:val="61"/>
          <w:sz w:val="24"/>
        </w:rPr>
        <w:t> </w:t>
      </w:r>
      <w:r>
        <w:rPr>
          <w:sz w:val="24"/>
        </w:rPr>
        <w:t>os</w:t>
      </w:r>
      <w:r>
        <w:rPr>
          <w:spacing w:val="61"/>
          <w:sz w:val="24"/>
        </w:rPr>
        <w:t> </w:t>
      </w:r>
      <w:r>
        <w:rPr>
          <w:sz w:val="24"/>
        </w:rPr>
        <w:t>bens,   as   obras   ou   os   serviços   com   preços   iguais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adjudicatário, observada</w:t>
      </w:r>
      <w:r>
        <w:rPr>
          <w:spacing w:val="-1"/>
          <w:sz w:val="24"/>
        </w:rPr>
        <w:t> </w:t>
      </w:r>
      <w:r>
        <w:rPr>
          <w:sz w:val="24"/>
        </w:rPr>
        <w:t>a classiﬁcação</w:t>
      </w:r>
      <w:r>
        <w:rPr>
          <w:spacing w:val="-2"/>
          <w:sz w:val="24"/>
        </w:rPr>
        <w:t> </w:t>
      </w:r>
      <w:r>
        <w:rPr>
          <w:sz w:val="24"/>
        </w:rPr>
        <w:t>da licitação;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99" w:lineRule="exact" w:before="0" w:after="0"/>
        <w:ind w:left="949" w:right="0" w:hanging="709"/>
        <w:jc w:val="both"/>
        <w:rPr>
          <w:sz w:val="24"/>
        </w:rPr>
      </w:pPr>
      <w:r>
        <w:rPr>
          <w:sz w:val="24"/>
        </w:rPr>
        <w:t>Mantiverem</w:t>
      </w:r>
      <w:r>
        <w:rPr>
          <w:spacing w:val="-11"/>
          <w:sz w:val="24"/>
        </w:rPr>
        <w:t> </w:t>
      </w:r>
      <w:r>
        <w:rPr>
          <w:sz w:val="24"/>
        </w:rPr>
        <w:t>sua</w:t>
      </w:r>
      <w:r>
        <w:rPr>
          <w:spacing w:val="-10"/>
          <w:sz w:val="24"/>
        </w:rPr>
        <w:t> </w:t>
      </w:r>
      <w:r>
        <w:rPr>
          <w:sz w:val="24"/>
        </w:rPr>
        <w:t>proposta</w:t>
      </w:r>
      <w:r>
        <w:rPr>
          <w:spacing w:val="-10"/>
          <w:sz w:val="24"/>
        </w:rPr>
        <w:t> </w:t>
      </w:r>
      <w:r>
        <w:rPr>
          <w:sz w:val="24"/>
        </w:rPr>
        <w:t>original.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Será</w:t>
      </w:r>
      <w:r>
        <w:rPr>
          <w:spacing w:val="39"/>
          <w:sz w:val="24"/>
        </w:rPr>
        <w:t> </w:t>
      </w:r>
      <w:r>
        <w:rPr>
          <w:sz w:val="24"/>
        </w:rPr>
        <w:t>respeitada,</w:t>
      </w:r>
      <w:r>
        <w:rPr>
          <w:spacing w:val="40"/>
          <w:sz w:val="24"/>
        </w:rPr>
        <w:t> </w:t>
      </w:r>
      <w:r>
        <w:rPr>
          <w:sz w:val="24"/>
        </w:rPr>
        <w:t>nas</w:t>
      </w:r>
      <w:r>
        <w:rPr>
          <w:spacing w:val="40"/>
          <w:sz w:val="24"/>
        </w:rPr>
        <w:t> </w:t>
      </w:r>
      <w:r>
        <w:rPr>
          <w:sz w:val="24"/>
        </w:rPr>
        <w:t>contratações,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ordem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classiﬁcação</w:t>
      </w:r>
      <w:r>
        <w:rPr>
          <w:spacing w:val="40"/>
          <w:sz w:val="24"/>
        </w:rPr>
        <w:t> </w:t>
      </w:r>
      <w:r>
        <w:rPr>
          <w:sz w:val="24"/>
        </w:rPr>
        <w:t>dos</w:t>
      </w:r>
      <w:r>
        <w:rPr>
          <w:spacing w:val="40"/>
          <w:sz w:val="24"/>
        </w:rPr>
        <w:t> </w:t>
      </w:r>
      <w:r>
        <w:rPr>
          <w:sz w:val="24"/>
        </w:rPr>
        <w:t>licitantes</w:t>
      </w:r>
      <w:r>
        <w:rPr>
          <w:spacing w:val="40"/>
          <w:sz w:val="24"/>
        </w:rPr>
        <w:t> </w:t>
      </w:r>
      <w:r>
        <w:rPr>
          <w:sz w:val="24"/>
        </w:rPr>
        <w:t>ou</w:t>
      </w:r>
      <w:r>
        <w:rPr>
          <w:spacing w:val="-58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fornecedores</w:t>
      </w:r>
      <w:r>
        <w:rPr>
          <w:spacing w:val="-1"/>
          <w:sz w:val="24"/>
        </w:rPr>
        <w:t> </w:t>
      </w:r>
      <w:r>
        <w:rPr>
          <w:sz w:val="24"/>
        </w:rPr>
        <w:t>registrados na</w:t>
      </w:r>
      <w:r>
        <w:rPr>
          <w:spacing w:val="-1"/>
          <w:sz w:val="24"/>
        </w:rPr>
        <w:t> </w:t>
      </w:r>
      <w:r>
        <w:rPr>
          <w:sz w:val="24"/>
        </w:rPr>
        <w:t>ata.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90" w:hanging="708"/>
        <w:jc w:val="both"/>
        <w:rPr>
          <w:sz w:val="24"/>
        </w:rPr>
      </w:pP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registro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refere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item</w:t>
      </w:r>
      <w:r>
        <w:rPr>
          <w:spacing w:val="19"/>
          <w:sz w:val="24"/>
        </w:rPr>
        <w:t> </w:t>
      </w:r>
      <w:r>
        <w:rPr>
          <w:sz w:val="24"/>
        </w:rPr>
        <w:t>5.8</w:t>
      </w:r>
      <w:r>
        <w:rPr>
          <w:spacing w:val="19"/>
          <w:sz w:val="24"/>
        </w:rPr>
        <w:t> </w:t>
      </w:r>
      <w:r>
        <w:rPr>
          <w:sz w:val="24"/>
        </w:rPr>
        <w:t>tem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8"/>
          <w:sz w:val="24"/>
        </w:rPr>
        <w:t> </w:t>
      </w:r>
      <w:r>
        <w:rPr>
          <w:sz w:val="24"/>
        </w:rPr>
        <w:t>objetivo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formação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cadastro</w:t>
      </w:r>
      <w:r>
        <w:rPr>
          <w:spacing w:val="-58"/>
          <w:sz w:val="24"/>
        </w:rPr>
        <w:t> </w:t>
      </w:r>
      <w:r>
        <w:rPr>
          <w:sz w:val="24"/>
        </w:rPr>
        <w:t>de reserva para o caso de impossibilidade de atendimento pelo signatário da</w:t>
      </w:r>
      <w:r>
        <w:rPr>
          <w:spacing w:val="1"/>
          <w:sz w:val="24"/>
        </w:rPr>
        <w:t> </w:t>
      </w:r>
      <w:r>
        <w:rPr>
          <w:sz w:val="24"/>
        </w:rPr>
        <w:t>ata.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ﬁns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ordem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classiﬁcação,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licitantes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fornecedores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aceitarem</w:t>
      </w:r>
      <w:r>
        <w:rPr>
          <w:spacing w:val="-58"/>
          <w:sz w:val="24"/>
        </w:rPr>
        <w:t> </w:t>
      </w:r>
      <w:r>
        <w:rPr>
          <w:sz w:val="24"/>
        </w:rPr>
        <w:t>reduzir suas propostas para o preço do adjudicatário antecederão aqueles que</w:t>
      </w:r>
      <w:r>
        <w:rPr>
          <w:spacing w:val="1"/>
          <w:sz w:val="24"/>
        </w:rPr>
        <w:t> </w:t>
      </w:r>
      <w:r>
        <w:rPr>
          <w:sz w:val="24"/>
        </w:rPr>
        <w:t>mantiverem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-1"/>
          <w:sz w:val="24"/>
        </w:rPr>
        <w:t> </w:t>
      </w:r>
      <w:r>
        <w:rPr>
          <w:sz w:val="24"/>
        </w:rPr>
        <w:t>original.</w:t>
      </w:r>
    </w:p>
    <w:p>
      <w:pPr>
        <w:spacing w:after="0" w:line="228" w:lineRule="auto"/>
        <w:jc w:val="both"/>
        <w:rPr>
          <w:sz w:val="24"/>
        </w:rPr>
        <w:sectPr>
          <w:pgSz w:w="11900" w:h="16840"/>
          <w:pgMar w:top="1260" w:bottom="280" w:left="1460" w:right="840"/>
        </w:sectPr>
      </w:pP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89" w:after="0"/>
        <w:ind w:left="949" w:right="291" w:hanging="708"/>
        <w:jc w:val="both"/>
        <w:rPr>
          <w:sz w:val="24"/>
        </w:rPr>
      </w:pPr>
      <w:r>
        <w:rPr>
          <w:sz w:val="24"/>
        </w:rPr>
        <w:t>A habilitação dos licitantes que comporão o cadastro de reserva a que se refere</w:t>
      </w:r>
      <w:r>
        <w:rPr>
          <w:spacing w:val="-57"/>
          <w:sz w:val="24"/>
        </w:rPr>
        <w:t> </w:t>
      </w:r>
      <w:r>
        <w:rPr>
          <w:sz w:val="24"/>
        </w:rPr>
        <w:t>o item 5.10 somente será efetuada quando houver necessidade de contratação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licitantes</w:t>
      </w:r>
      <w:r>
        <w:rPr>
          <w:spacing w:val="-1"/>
          <w:sz w:val="24"/>
        </w:rPr>
        <w:t> </w:t>
      </w:r>
      <w:r>
        <w:rPr>
          <w:sz w:val="24"/>
        </w:rPr>
        <w:t>remanescentes, nas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hipóteses:</w:t>
      </w:r>
    </w:p>
    <w:p>
      <w:pPr>
        <w:pStyle w:val="ListParagraph"/>
        <w:numPr>
          <w:ilvl w:val="2"/>
          <w:numId w:val="1"/>
        </w:numPr>
        <w:tabs>
          <w:tab w:pos="1290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Quando o licitante vencedor não assinar a ata de registro de preços, 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2"/>
          <w:sz w:val="24"/>
        </w:rPr>
        <w:t> </w:t>
      </w:r>
      <w:r>
        <w:rPr>
          <w:sz w:val="24"/>
        </w:rPr>
        <w:t>estabelecidos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edital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aviso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contratação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direta; </w:t>
      </w:r>
      <w:r>
        <w:rPr>
          <w:sz w:val="24"/>
        </w:rPr>
        <w:t>e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Quando houver o cancelamento do registro do licitante ou do registro 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hipóteses</w:t>
      </w:r>
      <w:r>
        <w:rPr>
          <w:spacing w:val="-1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91" w:hanging="708"/>
        <w:jc w:val="both"/>
        <w:rPr>
          <w:sz w:val="24"/>
        </w:rPr>
      </w:pPr>
      <w:r>
        <w:rPr>
          <w:sz w:val="24"/>
        </w:rPr>
        <w:t>O preço registrado com indicação dos licitantes e fornecedores será divulgado</w:t>
      </w:r>
      <w:r>
        <w:rPr>
          <w:spacing w:val="1"/>
          <w:sz w:val="24"/>
        </w:rPr>
        <w:t> </w:t>
      </w:r>
      <w:r>
        <w:rPr>
          <w:sz w:val="24"/>
        </w:rPr>
        <w:t>no PNCP e ﬁcará disponibilizado durante a vigência da ata de registro de</w:t>
      </w:r>
      <w:r>
        <w:rPr>
          <w:spacing w:val="1"/>
          <w:sz w:val="24"/>
        </w:rPr>
        <w:t> </w:t>
      </w:r>
      <w:r>
        <w:rPr>
          <w:sz w:val="24"/>
        </w:rPr>
        <w:t>preços.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8" w:hanging="708"/>
        <w:jc w:val="both"/>
        <w:rPr>
          <w:sz w:val="24"/>
        </w:rPr>
      </w:pPr>
      <w:r>
        <w:rPr>
          <w:sz w:val="24"/>
        </w:rPr>
        <w:t>Após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homologação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color w:val="FF2600"/>
          <w:sz w:val="24"/>
        </w:rPr>
        <w:t>licitação</w:t>
      </w:r>
      <w:r>
        <w:rPr>
          <w:color w:val="FF2600"/>
          <w:spacing w:val="46"/>
          <w:sz w:val="24"/>
        </w:rPr>
        <w:t> </w:t>
      </w:r>
      <w:r>
        <w:rPr>
          <w:color w:val="FF2600"/>
          <w:sz w:val="24"/>
        </w:rPr>
        <w:t>ou</w:t>
      </w:r>
      <w:r>
        <w:rPr>
          <w:color w:val="FF2600"/>
          <w:spacing w:val="46"/>
          <w:sz w:val="24"/>
        </w:rPr>
        <w:t> </w:t>
      </w:r>
      <w:r>
        <w:rPr>
          <w:color w:val="FF2600"/>
          <w:sz w:val="24"/>
        </w:rPr>
        <w:t>da</w:t>
      </w:r>
      <w:r>
        <w:rPr>
          <w:color w:val="FF2600"/>
          <w:spacing w:val="46"/>
          <w:sz w:val="24"/>
        </w:rPr>
        <w:t> </w:t>
      </w:r>
      <w:r>
        <w:rPr>
          <w:color w:val="FF2600"/>
          <w:sz w:val="24"/>
        </w:rPr>
        <w:t>contratação</w:t>
      </w:r>
      <w:r>
        <w:rPr>
          <w:color w:val="FF2600"/>
          <w:spacing w:val="47"/>
          <w:sz w:val="24"/>
        </w:rPr>
        <w:t> </w:t>
      </w:r>
      <w:r>
        <w:rPr>
          <w:color w:val="FF2600"/>
          <w:sz w:val="24"/>
        </w:rPr>
        <w:t>direta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licitante</w:t>
      </w:r>
      <w:r>
        <w:rPr>
          <w:spacing w:val="47"/>
          <w:sz w:val="24"/>
        </w:rPr>
        <w:t> </w:t>
      </w:r>
      <w:r>
        <w:rPr>
          <w:sz w:val="24"/>
        </w:rPr>
        <w:t>mais</w:t>
      </w:r>
      <w:r>
        <w:rPr>
          <w:spacing w:val="-58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classiﬁcado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fornecedor,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color w:val="FF2600"/>
          <w:sz w:val="24"/>
        </w:rPr>
        <w:t>contratação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direta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convocado para assinar a ata de registro de preços, no prazo e nas condições</w:t>
      </w:r>
      <w:r>
        <w:rPr>
          <w:spacing w:val="1"/>
          <w:sz w:val="24"/>
        </w:rPr>
        <w:t> </w:t>
      </w:r>
      <w:r>
        <w:rPr>
          <w:sz w:val="24"/>
        </w:rPr>
        <w:t>estabelecidos no edital de </w:t>
      </w:r>
      <w:r>
        <w:rPr>
          <w:color w:val="FF2600"/>
          <w:sz w:val="24"/>
        </w:rPr>
        <w:t>licitação ou no aviso de contratação direta</w:t>
      </w:r>
      <w:r>
        <w:rPr>
          <w:sz w:val="24"/>
        </w:rPr>
        <w:t>, sob pena</w:t>
      </w:r>
      <w:r>
        <w:rPr>
          <w:spacing w:val="1"/>
          <w:sz w:val="24"/>
        </w:rPr>
        <w:t> </w:t>
      </w:r>
      <w:r>
        <w:rPr>
          <w:sz w:val="24"/>
        </w:rPr>
        <w:t>de decair o direito, sem prejuízo das sanções previstas na Lei nº 14.133, de</w:t>
      </w:r>
      <w:r>
        <w:rPr>
          <w:spacing w:val="1"/>
          <w:sz w:val="24"/>
        </w:rPr>
        <w:t> </w:t>
      </w:r>
      <w:r>
        <w:rPr>
          <w:sz w:val="24"/>
        </w:rPr>
        <w:t>2021.</w:t>
      </w:r>
    </w:p>
    <w:p>
      <w:pPr>
        <w:pStyle w:val="BodyText"/>
        <w:spacing w:line="228" w:lineRule="auto"/>
        <w:ind w:left="100" w:firstLine="0"/>
      </w:pPr>
      <w:r>
        <w:rPr/>
        <w:t>5.12.1. O prazo de convocação poderá ser prorrogado 1 (uma) vez, por igual período,</w:t>
      </w:r>
      <w:r>
        <w:rPr>
          <w:spacing w:val="1"/>
        </w:rPr>
        <w:t> </w:t>
      </w:r>
      <w:r>
        <w:rPr/>
        <w:t>mediante solicitação do licitante ou fornecedor convocado, desde que apresentada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prazo,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justiﬁcada,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justiﬁcativa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aceita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Administração.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A ata de registro de preços será assinada por meio de assinatura digital e</w:t>
      </w:r>
      <w:r>
        <w:rPr>
          <w:spacing w:val="1"/>
          <w:sz w:val="24"/>
        </w:rPr>
        <w:t> </w:t>
      </w:r>
      <w:r>
        <w:rPr>
          <w:sz w:val="24"/>
        </w:rPr>
        <w:t>disponibilizada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Sistema de Registro</w:t>
      </w:r>
      <w:r>
        <w:rPr>
          <w:spacing w:val="-1"/>
          <w:sz w:val="24"/>
        </w:rPr>
        <w:t> </w:t>
      </w:r>
      <w:r>
        <w:rPr>
          <w:sz w:val="24"/>
        </w:rPr>
        <w:t>de Preços.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Quando o convocado não assinar a ata de registro de preços no prazo e nas</w:t>
      </w:r>
      <w:r>
        <w:rPr>
          <w:spacing w:val="1"/>
          <w:sz w:val="24"/>
        </w:rPr>
        <w:t> </w:t>
      </w:r>
      <w:r>
        <w:rPr>
          <w:sz w:val="24"/>
        </w:rPr>
        <w:t>condições estabelecidos no edital ou no aviso de contratação, e observado o</w:t>
      </w:r>
      <w:r>
        <w:rPr>
          <w:spacing w:val="1"/>
          <w:sz w:val="24"/>
        </w:rPr>
        <w:t> </w:t>
      </w:r>
      <w:r>
        <w:rPr>
          <w:sz w:val="24"/>
        </w:rPr>
        <w:t>disposto no item 5.14 e subitens, ﬁca facultado à Administração convocar os</w:t>
      </w:r>
      <w:r>
        <w:rPr>
          <w:spacing w:val="1"/>
          <w:sz w:val="24"/>
        </w:rPr>
        <w:t> </w:t>
      </w:r>
      <w:r>
        <w:rPr>
          <w:sz w:val="24"/>
        </w:rPr>
        <w:t>licitantes remanescentes do cadastro de reserva, na ordem de classiﬁcação,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fazê-lo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primeiro</w:t>
      </w:r>
      <w:r>
        <w:rPr>
          <w:spacing w:val="1"/>
          <w:sz w:val="24"/>
        </w:rPr>
        <w:t> </w:t>
      </w:r>
      <w:r>
        <w:rPr>
          <w:sz w:val="24"/>
        </w:rPr>
        <w:t>classiﬁcado.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nenhum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trata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5.9,</w:t>
      </w:r>
      <w:r>
        <w:rPr>
          <w:spacing w:val="1"/>
          <w:sz w:val="24"/>
        </w:rPr>
        <w:t> </w:t>
      </w:r>
      <w:r>
        <w:rPr>
          <w:sz w:val="24"/>
        </w:rPr>
        <w:t>aceitar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contratação nos termos do item anterior, a Administração, observados o valor</w:t>
      </w:r>
      <w:r>
        <w:rPr>
          <w:spacing w:val="1"/>
          <w:sz w:val="24"/>
        </w:rPr>
        <w:t> </w:t>
      </w:r>
      <w:r>
        <w:rPr>
          <w:sz w:val="24"/>
        </w:rPr>
        <w:t>estimado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eventual</w:t>
      </w:r>
      <w:r>
        <w:rPr>
          <w:spacing w:val="1"/>
          <w:sz w:val="24"/>
        </w:rPr>
        <w:t> </w:t>
      </w:r>
      <w:r>
        <w:rPr>
          <w:sz w:val="24"/>
        </w:rPr>
        <w:t>atualização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edital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aviso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contratação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direta</w:t>
      </w:r>
      <w:r>
        <w:rPr>
          <w:sz w:val="24"/>
        </w:rPr>
        <w:t>, poderá: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28" w:lineRule="auto" w:before="0" w:after="0"/>
        <w:ind w:left="665" w:right="290" w:hanging="140"/>
        <w:jc w:val="both"/>
        <w:rPr>
          <w:sz w:val="24"/>
        </w:rPr>
      </w:pPr>
      <w:r>
        <w:rPr>
          <w:sz w:val="24"/>
        </w:rPr>
        <w:t>Convocar</w:t>
      </w:r>
      <w:r>
        <w:rPr>
          <w:spacing w:val="57"/>
          <w:sz w:val="24"/>
        </w:rPr>
        <w:t> </w:t>
      </w:r>
      <w:r>
        <w:rPr>
          <w:sz w:val="24"/>
        </w:rPr>
        <w:t>para</w:t>
      </w:r>
      <w:r>
        <w:rPr>
          <w:spacing w:val="57"/>
          <w:sz w:val="24"/>
        </w:rPr>
        <w:t> </w:t>
      </w:r>
      <w:r>
        <w:rPr>
          <w:sz w:val="24"/>
        </w:rPr>
        <w:t>negociação</w:t>
      </w:r>
      <w:r>
        <w:rPr>
          <w:spacing w:val="57"/>
          <w:sz w:val="24"/>
        </w:rPr>
        <w:t> </w:t>
      </w:r>
      <w:r>
        <w:rPr>
          <w:sz w:val="24"/>
        </w:rPr>
        <w:t>os</w:t>
      </w:r>
      <w:r>
        <w:rPr>
          <w:spacing w:val="57"/>
          <w:sz w:val="24"/>
        </w:rPr>
        <w:t> </w:t>
      </w:r>
      <w:r>
        <w:rPr>
          <w:sz w:val="24"/>
        </w:rPr>
        <w:t>demais</w:t>
      </w:r>
      <w:r>
        <w:rPr>
          <w:spacing w:val="57"/>
          <w:sz w:val="24"/>
        </w:rPr>
        <w:t> </w:t>
      </w:r>
      <w:r>
        <w:rPr>
          <w:sz w:val="24"/>
        </w:rPr>
        <w:t>licitantes</w:t>
      </w:r>
      <w:r>
        <w:rPr>
          <w:spacing w:val="57"/>
          <w:sz w:val="24"/>
        </w:rPr>
        <w:t> </w:t>
      </w:r>
      <w:r>
        <w:rPr>
          <w:sz w:val="24"/>
        </w:rPr>
        <w:t>ou</w:t>
      </w:r>
      <w:r>
        <w:rPr>
          <w:spacing w:val="57"/>
          <w:sz w:val="24"/>
        </w:rPr>
        <w:t> </w:t>
      </w:r>
      <w:r>
        <w:rPr>
          <w:sz w:val="24"/>
        </w:rPr>
        <w:t>fornecedores</w:t>
      </w:r>
      <w:r>
        <w:rPr>
          <w:spacing w:val="-58"/>
          <w:sz w:val="24"/>
        </w:rPr>
        <w:t> </w:t>
      </w:r>
      <w:r>
        <w:rPr>
          <w:sz w:val="24"/>
        </w:rPr>
        <w:t>remanescentes cujos preços foram registrados sem redução, observada a ordem</w:t>
      </w:r>
      <w:r>
        <w:rPr>
          <w:spacing w:val="1"/>
          <w:sz w:val="24"/>
        </w:rPr>
        <w:t> </w:t>
      </w:r>
      <w:r>
        <w:rPr>
          <w:sz w:val="24"/>
        </w:rPr>
        <w:t>de classiﬁcação, com vistas à obtenção de preço melhor, mesmo que acima do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-1"/>
          <w:sz w:val="24"/>
        </w:rPr>
        <w:t> </w:t>
      </w:r>
      <w:r>
        <w:rPr>
          <w:sz w:val="24"/>
        </w:rPr>
        <w:t>do adjudicatário; ou</w:t>
      </w:r>
    </w:p>
    <w:p>
      <w:pPr>
        <w:pStyle w:val="ListParagraph"/>
        <w:numPr>
          <w:ilvl w:val="2"/>
          <w:numId w:val="1"/>
        </w:numPr>
        <w:tabs>
          <w:tab w:pos="1276" w:val="left" w:leader="none"/>
        </w:tabs>
        <w:spacing w:line="228" w:lineRule="auto" w:before="0" w:after="0"/>
        <w:ind w:left="665" w:right="290" w:hanging="140"/>
        <w:jc w:val="both"/>
        <w:rPr>
          <w:sz w:val="24"/>
        </w:rPr>
      </w:pPr>
      <w:r>
        <w:rPr>
          <w:sz w:val="24"/>
        </w:rPr>
        <w:t>Adjudicar e ﬁrmar o contrato nas condições ofertadas pelos licitantes ou</w:t>
      </w:r>
      <w:r>
        <w:rPr>
          <w:spacing w:val="1"/>
          <w:sz w:val="24"/>
        </w:rPr>
        <w:t> </w:t>
      </w:r>
      <w:r>
        <w:rPr>
          <w:sz w:val="24"/>
        </w:rPr>
        <w:t>fornecedores remanescentes, atendida a ordem classiﬁcatória, quando frustrada a</w:t>
      </w:r>
      <w:r>
        <w:rPr>
          <w:spacing w:val="-57"/>
          <w:sz w:val="24"/>
        </w:rPr>
        <w:t> </w:t>
      </w:r>
      <w:r>
        <w:rPr>
          <w:sz w:val="24"/>
        </w:rPr>
        <w:t>negociação</w:t>
      </w:r>
      <w:r>
        <w:rPr>
          <w:spacing w:val="-2"/>
          <w:sz w:val="24"/>
        </w:rPr>
        <w:t> </w:t>
      </w:r>
      <w:r>
        <w:rPr>
          <w:sz w:val="24"/>
        </w:rPr>
        <w:t>de melhor condição.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existência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preços</w:t>
      </w:r>
      <w:r>
        <w:rPr>
          <w:spacing w:val="47"/>
          <w:sz w:val="24"/>
        </w:rPr>
        <w:t> </w:t>
      </w:r>
      <w:r>
        <w:rPr>
          <w:sz w:val="24"/>
        </w:rPr>
        <w:t>registrados</w:t>
      </w:r>
      <w:r>
        <w:rPr>
          <w:spacing w:val="48"/>
          <w:sz w:val="24"/>
        </w:rPr>
        <w:t> </w:t>
      </w:r>
      <w:r>
        <w:rPr>
          <w:sz w:val="24"/>
        </w:rPr>
        <w:t>implicará</w:t>
      </w:r>
      <w:r>
        <w:rPr>
          <w:spacing w:val="47"/>
          <w:sz w:val="24"/>
        </w:rPr>
        <w:t> </w:t>
      </w:r>
      <w:r>
        <w:rPr>
          <w:sz w:val="24"/>
        </w:rPr>
        <w:t>compromisso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fornecimento</w:t>
      </w:r>
      <w:r>
        <w:rPr>
          <w:spacing w:val="-58"/>
          <w:sz w:val="24"/>
        </w:rPr>
        <w:t> </w:t>
      </w:r>
      <w:r>
        <w:rPr>
          <w:sz w:val="24"/>
        </w:rPr>
        <w:t>nas condições estabelecidas, mas não obrigará a Administração a contratar,</w:t>
      </w:r>
      <w:r>
        <w:rPr>
          <w:spacing w:val="1"/>
          <w:sz w:val="24"/>
        </w:rPr>
        <w:t> </w:t>
      </w:r>
      <w:r>
        <w:rPr>
          <w:sz w:val="24"/>
        </w:rPr>
        <w:t>facultada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1"/>
          <w:sz w:val="24"/>
        </w:rPr>
        <w:t> </w:t>
      </w:r>
      <w:r>
        <w:rPr>
          <w:sz w:val="24"/>
        </w:rPr>
        <w:t>especíﬁca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aquisição</w:t>
      </w:r>
      <w:r>
        <w:rPr>
          <w:spacing w:val="60"/>
          <w:sz w:val="24"/>
        </w:rPr>
        <w:t> </w:t>
      </w:r>
      <w:r>
        <w:rPr>
          <w:sz w:val="24"/>
        </w:rPr>
        <w:t>pretendida,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devidamente justiﬁcada.</w:t>
      </w:r>
    </w:p>
    <w:p>
      <w:pPr>
        <w:spacing w:after="0" w:line="228" w:lineRule="auto"/>
        <w:jc w:val="both"/>
        <w:rPr>
          <w:sz w:val="24"/>
        </w:rPr>
        <w:sectPr>
          <w:pgSz w:w="11900" w:h="16840"/>
          <w:pgMar w:top="1260" w:bottom="280" w:left="1460" w:right="840"/>
        </w:sectPr>
      </w:pPr>
    </w:p>
    <w:p>
      <w:pPr>
        <w:pStyle w:val="Heading1"/>
        <w:numPr>
          <w:ilvl w:val="0"/>
          <w:numId w:val="1"/>
        </w:numPr>
        <w:tabs>
          <w:tab w:pos="806" w:val="left" w:leader="none"/>
          <w:tab w:pos="807" w:val="left" w:leader="none"/>
        </w:tabs>
        <w:spacing w:line="315" w:lineRule="exact" w:before="76" w:after="0"/>
        <w:ind w:left="807" w:right="0" w:hanging="567"/>
        <w:jc w:val="left"/>
      </w:pPr>
      <w:bookmarkStart w:name="ALTERAÇÃO OU ATUALIZAÇÃO DOS PREÇOS REGI" w:id="5"/>
      <w:bookmarkEnd w:id="5"/>
      <w:r>
        <w:rPr>
          <w:spacing w:val="-2"/>
        </w:rPr>
        <w:t>A</w:t>
      </w:r>
      <w:r>
        <w:rPr>
          <w:spacing w:val="-2"/>
        </w:rPr>
        <w:t>LTERAÇÃO</w:t>
      </w:r>
      <w:r>
        <w:rPr>
          <w:spacing w:val="-12"/>
        </w:rPr>
        <w:t> </w:t>
      </w:r>
      <w:r>
        <w:rPr>
          <w:spacing w:val="-2"/>
        </w:rPr>
        <w:t>OU</w:t>
      </w:r>
      <w:r>
        <w:rPr>
          <w:spacing w:val="-26"/>
        </w:rPr>
        <w:t> </w:t>
      </w:r>
      <w:r>
        <w:rPr>
          <w:spacing w:val="-2"/>
        </w:rPr>
        <w:t>ATUALIZAÇÃO</w:t>
      </w:r>
      <w:r>
        <w:rPr>
          <w:spacing w:val="-10"/>
        </w:rPr>
        <w:t> </w:t>
      </w:r>
      <w:r>
        <w:rPr>
          <w:spacing w:val="-2"/>
        </w:rPr>
        <w:t>DOS</w:t>
      </w:r>
      <w:r>
        <w:rPr>
          <w:spacing w:val="-9"/>
        </w:rPr>
        <w:t> </w:t>
      </w:r>
      <w:r>
        <w:rPr>
          <w:spacing w:val="-1"/>
        </w:rPr>
        <w:t>PREÇOS</w:t>
      </w:r>
      <w:r>
        <w:rPr>
          <w:spacing w:val="-8"/>
        </w:rPr>
        <w:t> </w:t>
      </w:r>
      <w:r>
        <w:rPr>
          <w:spacing w:val="-1"/>
        </w:rPr>
        <w:t>REGISTRADOS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4" w:after="0"/>
        <w:ind w:left="949" w:right="289" w:hanging="708"/>
        <w:jc w:val="both"/>
        <w:rPr>
          <w:sz w:val="24"/>
        </w:rPr>
      </w:pPr>
      <w:r>
        <w:rPr>
          <w:sz w:val="24"/>
        </w:rPr>
        <w:t>Os preços registrados poderão ser alterados ou atualizados em decorrência de</w:t>
      </w:r>
      <w:r>
        <w:rPr>
          <w:spacing w:val="1"/>
          <w:sz w:val="24"/>
        </w:rPr>
        <w:t> </w:t>
      </w:r>
      <w:r>
        <w:rPr>
          <w:sz w:val="24"/>
        </w:rPr>
        <w:t>eventual redução dos preços praticados no mercado ou de fato que eleve o</w:t>
      </w:r>
      <w:r>
        <w:rPr>
          <w:spacing w:val="1"/>
          <w:sz w:val="24"/>
        </w:rPr>
        <w:t> </w:t>
      </w:r>
      <w:r>
        <w:rPr>
          <w:sz w:val="24"/>
        </w:rPr>
        <w:t>custo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bens,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dos serviços</w:t>
      </w:r>
      <w:r>
        <w:rPr>
          <w:spacing w:val="-1"/>
          <w:sz w:val="24"/>
        </w:rPr>
        <w:t> </w:t>
      </w:r>
      <w:r>
        <w:rPr>
          <w:sz w:val="24"/>
        </w:rPr>
        <w:t>registrados,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situações:</w:t>
      </w:r>
    </w:p>
    <w:p>
      <w:pPr>
        <w:pStyle w:val="ListParagraph"/>
        <w:numPr>
          <w:ilvl w:val="2"/>
          <w:numId w:val="1"/>
        </w:numPr>
        <w:tabs>
          <w:tab w:pos="1138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Em caso de força maior, caso fortuito ou fato do príncipe ou em decorrência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fatos</w:t>
      </w:r>
      <w:r>
        <w:rPr>
          <w:spacing w:val="1"/>
          <w:sz w:val="24"/>
        </w:rPr>
        <w:t> </w:t>
      </w:r>
      <w:r>
        <w:rPr>
          <w:sz w:val="24"/>
        </w:rPr>
        <w:t>imprevisíveis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previsíveis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consequências</w:t>
      </w:r>
      <w:r>
        <w:rPr>
          <w:spacing w:val="1"/>
          <w:sz w:val="24"/>
        </w:rPr>
        <w:t> </w:t>
      </w:r>
      <w:r>
        <w:rPr>
          <w:sz w:val="24"/>
        </w:rPr>
        <w:t>incalculáveis,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inviabilizem a execução da ata tal como pactuada, nos termos da alínea “d” do</w:t>
      </w:r>
      <w:r>
        <w:rPr>
          <w:spacing w:val="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II do caput</w:t>
      </w:r>
      <w:r>
        <w:rPr>
          <w:spacing w:val="-1"/>
          <w:sz w:val="24"/>
        </w:rPr>
        <w:t> </w:t>
      </w:r>
      <w:r>
        <w:rPr>
          <w:sz w:val="24"/>
        </w:rPr>
        <w:t>do art. 124</w:t>
      </w:r>
      <w:r>
        <w:rPr>
          <w:spacing w:val="-1"/>
          <w:sz w:val="24"/>
        </w:rPr>
        <w:t> </w:t>
      </w:r>
      <w:r>
        <w:rPr>
          <w:sz w:val="24"/>
        </w:rPr>
        <w:t>da Lei nº</w:t>
      </w:r>
      <w:r>
        <w:rPr>
          <w:spacing w:val="-2"/>
          <w:sz w:val="24"/>
        </w:rPr>
        <w:t> </w:t>
      </w:r>
      <w:r>
        <w:rPr>
          <w:sz w:val="24"/>
        </w:rPr>
        <w:t>14.133, de 2021;</w:t>
      </w:r>
    </w:p>
    <w:p>
      <w:pPr>
        <w:pStyle w:val="ListParagraph"/>
        <w:numPr>
          <w:ilvl w:val="2"/>
          <w:numId w:val="1"/>
        </w:numPr>
        <w:tabs>
          <w:tab w:pos="1138" w:val="left" w:leader="none"/>
        </w:tabs>
        <w:spacing w:line="228" w:lineRule="auto" w:before="0" w:after="0"/>
        <w:ind w:left="665" w:right="290" w:hanging="140"/>
        <w:jc w:val="both"/>
        <w:rPr>
          <w:sz w:val="24"/>
        </w:rPr>
      </w:pPr>
      <w:r>
        <w:rPr>
          <w:sz w:val="24"/>
        </w:rPr>
        <w:t>Em caso de criação, alteração ou extinção de quaisquer tributos ou encargos</w:t>
      </w:r>
      <w:r>
        <w:rPr>
          <w:spacing w:val="1"/>
          <w:sz w:val="24"/>
        </w:rPr>
        <w:t> </w:t>
      </w:r>
      <w:r>
        <w:rPr>
          <w:sz w:val="24"/>
        </w:rPr>
        <w:t>legais ou a superveniência de disposições legais, com comprovada repercussão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os preços</w:t>
      </w:r>
      <w:r>
        <w:rPr>
          <w:spacing w:val="47"/>
          <w:sz w:val="24"/>
        </w:rPr>
        <w:t> </w:t>
      </w:r>
      <w:r>
        <w:rPr>
          <w:sz w:val="24"/>
        </w:rPr>
        <w:t>registrados;</w:t>
      </w: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Na hipótese de previsão no </w:t>
      </w:r>
      <w:r>
        <w:rPr>
          <w:color w:val="FF2600"/>
          <w:sz w:val="24"/>
        </w:rPr>
        <w:t>edital ou no aviso de contratação direta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cláusula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reajustamento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repactuação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registrados,</w:t>
      </w:r>
      <w:r>
        <w:rPr>
          <w:spacing w:val="60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da Lei nº</w:t>
      </w:r>
      <w:r>
        <w:rPr>
          <w:spacing w:val="-1"/>
          <w:sz w:val="24"/>
        </w:rPr>
        <w:t> </w:t>
      </w:r>
      <w:r>
        <w:rPr>
          <w:sz w:val="24"/>
        </w:rPr>
        <w:t>14.133, de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3"/>
          <w:numId w:val="2"/>
        </w:numPr>
        <w:tabs>
          <w:tab w:pos="925" w:val="left" w:leader="none"/>
        </w:tabs>
        <w:spacing w:line="228" w:lineRule="auto" w:before="0" w:after="0"/>
        <w:ind w:left="808" w:right="290" w:hanging="666"/>
        <w:jc w:val="both"/>
        <w:rPr>
          <w:sz w:val="24"/>
        </w:rPr>
      </w:pPr>
      <w:r>
        <w:rPr>
          <w:sz w:val="24"/>
        </w:rPr>
        <w:t>No caso do reajustamento, deverá ser respeitada a contagem da anualidade e o</w:t>
      </w:r>
      <w:r>
        <w:rPr>
          <w:spacing w:val="-57"/>
          <w:sz w:val="24"/>
        </w:rPr>
        <w:t> </w:t>
      </w:r>
      <w:r>
        <w:rPr>
          <w:sz w:val="24"/>
        </w:rPr>
        <w:t>índice</w:t>
      </w:r>
      <w:r>
        <w:rPr>
          <w:spacing w:val="-1"/>
          <w:sz w:val="24"/>
        </w:rPr>
        <w:t> </w:t>
      </w:r>
      <w:r>
        <w:rPr>
          <w:sz w:val="24"/>
        </w:rPr>
        <w:t>previstos para a contratação;</w:t>
      </w:r>
    </w:p>
    <w:p>
      <w:pPr>
        <w:pStyle w:val="ListParagraph"/>
        <w:numPr>
          <w:ilvl w:val="3"/>
          <w:numId w:val="2"/>
        </w:numPr>
        <w:tabs>
          <w:tab w:pos="1004" w:val="left" w:leader="none"/>
        </w:tabs>
        <w:spacing w:line="228" w:lineRule="auto" w:before="0" w:after="0"/>
        <w:ind w:left="808" w:right="290" w:hanging="666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repactuação,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pedido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interessado,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critérios</w:t>
      </w:r>
      <w:r>
        <w:rPr>
          <w:spacing w:val="-1"/>
          <w:sz w:val="24"/>
        </w:rPr>
        <w:t> </w:t>
      </w:r>
      <w:r>
        <w:rPr>
          <w:sz w:val="24"/>
        </w:rPr>
        <w:t>deﬁnidos para a contratação.</w:t>
      </w:r>
    </w:p>
    <w:p>
      <w:pPr>
        <w:pStyle w:val="Heading1"/>
        <w:numPr>
          <w:ilvl w:val="0"/>
          <w:numId w:val="1"/>
        </w:numPr>
        <w:tabs>
          <w:tab w:pos="806" w:val="left" w:leader="none"/>
          <w:tab w:pos="807" w:val="left" w:leader="none"/>
        </w:tabs>
        <w:spacing w:line="315" w:lineRule="exact" w:before="266" w:after="0"/>
        <w:ind w:left="807" w:right="0" w:hanging="567"/>
        <w:jc w:val="left"/>
      </w:pPr>
      <w:bookmarkStart w:name="NEGOCIAÇÃO DE PREÇOS REGISTRADOS" w:id="6"/>
      <w:bookmarkEnd w:id="6"/>
      <w:r>
        <w:rPr/>
        <w:t>NEGOCIAÇÃO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PREÇOS</w:t>
      </w:r>
      <w:r>
        <w:rPr>
          <w:spacing w:val="-9"/>
        </w:rPr>
        <w:t> </w:t>
      </w:r>
      <w:r>
        <w:rPr/>
        <w:t>REGISTRADOS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4" w:after="0"/>
        <w:ind w:left="949" w:right="290" w:hanging="708"/>
        <w:jc w:val="both"/>
        <w:rPr>
          <w:sz w:val="24"/>
        </w:rPr>
      </w:pPr>
      <w:r>
        <w:rPr>
          <w:sz w:val="24"/>
        </w:rPr>
        <w:t>Na hipótese de o preço registrado tornar-se superior ao preço praticado no</w:t>
      </w:r>
      <w:r>
        <w:rPr>
          <w:spacing w:val="1"/>
          <w:sz w:val="24"/>
        </w:rPr>
        <w:t> </w:t>
      </w:r>
      <w:r>
        <w:rPr>
          <w:sz w:val="24"/>
        </w:rPr>
        <w:t>mercado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motivo</w:t>
      </w:r>
      <w:r>
        <w:rPr>
          <w:spacing w:val="1"/>
          <w:sz w:val="24"/>
        </w:rPr>
        <w:t> </w:t>
      </w:r>
      <w:r>
        <w:rPr>
          <w:sz w:val="24"/>
        </w:rPr>
        <w:t>superveniente,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entidade</w:t>
      </w:r>
      <w:r>
        <w:rPr>
          <w:spacing w:val="1"/>
          <w:sz w:val="24"/>
        </w:rPr>
        <w:t> </w:t>
      </w:r>
      <w:r>
        <w:rPr>
          <w:sz w:val="24"/>
        </w:rPr>
        <w:t>gerenciadora</w:t>
      </w:r>
      <w:r>
        <w:rPr>
          <w:spacing w:val="1"/>
          <w:sz w:val="24"/>
        </w:rPr>
        <w:t> </w:t>
      </w:r>
      <w:r>
        <w:rPr>
          <w:sz w:val="24"/>
        </w:rPr>
        <w:t>convocará</w:t>
      </w:r>
      <w:r>
        <w:rPr>
          <w:spacing w:val="-1"/>
          <w:sz w:val="24"/>
        </w:rPr>
        <w:t> </w:t>
      </w:r>
      <w:r>
        <w:rPr>
          <w:sz w:val="24"/>
        </w:rPr>
        <w:t>o fornecedor</w:t>
      </w:r>
      <w:r>
        <w:rPr>
          <w:spacing w:val="-1"/>
          <w:sz w:val="24"/>
        </w:rPr>
        <w:t> </w:t>
      </w:r>
      <w:r>
        <w:rPr>
          <w:sz w:val="24"/>
        </w:rPr>
        <w:t>para negociar</w:t>
      </w:r>
      <w:r>
        <w:rPr>
          <w:spacing w:val="-1"/>
          <w:sz w:val="24"/>
        </w:rPr>
        <w:t> </w:t>
      </w:r>
      <w:r>
        <w:rPr>
          <w:sz w:val="24"/>
        </w:rPr>
        <w:t>a redução</w:t>
      </w:r>
      <w:r>
        <w:rPr>
          <w:spacing w:val="-2"/>
          <w:sz w:val="24"/>
        </w:rPr>
        <w:t> </w:t>
      </w:r>
      <w:r>
        <w:rPr>
          <w:sz w:val="24"/>
        </w:rPr>
        <w:t>do preço registrado.</w:t>
      </w:r>
    </w:p>
    <w:p>
      <w:pPr>
        <w:pStyle w:val="ListParagraph"/>
        <w:numPr>
          <w:ilvl w:val="2"/>
          <w:numId w:val="1"/>
        </w:numPr>
        <w:tabs>
          <w:tab w:pos="1164" w:val="left" w:leader="none"/>
        </w:tabs>
        <w:spacing w:line="228" w:lineRule="auto" w:before="0" w:after="0"/>
        <w:ind w:left="665" w:right="290" w:hanging="140"/>
        <w:jc w:val="both"/>
        <w:rPr>
          <w:sz w:val="24"/>
        </w:rPr>
      </w:pPr>
      <w:r>
        <w:rPr>
          <w:sz w:val="24"/>
        </w:rPr>
        <w:t>Caso não aceite reduzir seu preço aos valores praticados pelo mercado, o</w:t>
      </w:r>
      <w:r>
        <w:rPr>
          <w:spacing w:val="1"/>
          <w:sz w:val="24"/>
        </w:rPr>
        <w:t> </w:t>
      </w:r>
      <w:r>
        <w:rPr>
          <w:sz w:val="24"/>
        </w:rPr>
        <w:t>fornecedor será liberado do compromisso assumido quanto ao item registrado,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aplicação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penalidades</w:t>
      </w:r>
      <w:r>
        <w:rPr>
          <w:spacing w:val="-1"/>
          <w:sz w:val="24"/>
        </w:rPr>
        <w:t> </w:t>
      </w:r>
      <w:r>
        <w:rPr>
          <w:sz w:val="24"/>
        </w:rPr>
        <w:t>administrativas.</w:t>
      </w:r>
    </w:p>
    <w:p>
      <w:pPr>
        <w:pStyle w:val="ListParagraph"/>
        <w:numPr>
          <w:ilvl w:val="2"/>
          <w:numId w:val="1"/>
        </w:numPr>
        <w:tabs>
          <w:tab w:pos="1246" w:val="left" w:leader="none"/>
        </w:tabs>
        <w:spacing w:line="228" w:lineRule="auto" w:before="0" w:after="0"/>
        <w:ind w:left="665" w:right="291" w:hanging="14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prevista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gerenciador</w:t>
      </w:r>
      <w:r>
        <w:rPr>
          <w:spacing w:val="1"/>
          <w:sz w:val="24"/>
        </w:rPr>
        <w:t> </w:t>
      </w:r>
      <w:r>
        <w:rPr>
          <w:sz w:val="24"/>
        </w:rPr>
        <w:t>convocará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fornecedores do cadastro de reserva, na ordem de classiﬁcação, para veriﬁcar se</w:t>
      </w:r>
      <w:r>
        <w:rPr>
          <w:spacing w:val="1"/>
          <w:sz w:val="24"/>
        </w:rPr>
        <w:t> </w:t>
      </w:r>
      <w:r>
        <w:rPr>
          <w:sz w:val="24"/>
        </w:rPr>
        <w:t>aceitam reduzir seus preços aos valores de mercado e não convocará os licitantes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fornecedores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tiveram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cancelado.</w:t>
      </w:r>
    </w:p>
    <w:p>
      <w:pPr>
        <w:pStyle w:val="ListParagraph"/>
        <w:numPr>
          <w:ilvl w:val="2"/>
          <w:numId w:val="1"/>
        </w:numPr>
        <w:tabs>
          <w:tab w:pos="1185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Se</w:t>
      </w:r>
      <w:r>
        <w:rPr>
          <w:spacing w:val="57"/>
          <w:sz w:val="24"/>
        </w:rPr>
        <w:t> </w:t>
      </w:r>
      <w:r>
        <w:rPr>
          <w:sz w:val="24"/>
        </w:rPr>
        <w:t>não</w:t>
      </w:r>
      <w:r>
        <w:rPr>
          <w:spacing w:val="58"/>
          <w:sz w:val="24"/>
        </w:rPr>
        <w:t> </w:t>
      </w:r>
      <w:r>
        <w:rPr>
          <w:sz w:val="24"/>
        </w:rPr>
        <w:t>obtiver</w:t>
      </w:r>
      <w:r>
        <w:rPr>
          <w:spacing w:val="58"/>
          <w:sz w:val="24"/>
        </w:rPr>
        <w:t> </w:t>
      </w:r>
      <w:r>
        <w:rPr>
          <w:sz w:val="24"/>
        </w:rPr>
        <w:t>êxito</w:t>
      </w:r>
      <w:r>
        <w:rPr>
          <w:spacing w:val="58"/>
          <w:sz w:val="24"/>
        </w:rPr>
        <w:t> </w:t>
      </w:r>
      <w:r>
        <w:rPr>
          <w:sz w:val="24"/>
        </w:rPr>
        <w:t>nas</w:t>
      </w:r>
      <w:r>
        <w:rPr>
          <w:spacing w:val="58"/>
          <w:sz w:val="24"/>
        </w:rPr>
        <w:t> </w:t>
      </w:r>
      <w:r>
        <w:rPr>
          <w:sz w:val="24"/>
        </w:rPr>
        <w:t>negociações,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órgão</w:t>
      </w:r>
      <w:r>
        <w:rPr>
          <w:spacing w:val="58"/>
          <w:sz w:val="24"/>
        </w:rPr>
        <w:t> </w:t>
      </w:r>
      <w:r>
        <w:rPr>
          <w:sz w:val="24"/>
        </w:rPr>
        <w:t>ou</w:t>
      </w:r>
      <w:r>
        <w:rPr>
          <w:spacing w:val="58"/>
          <w:sz w:val="24"/>
        </w:rPr>
        <w:t> </w:t>
      </w:r>
      <w:r>
        <w:rPr>
          <w:sz w:val="24"/>
        </w:rPr>
        <w:t>entidade</w:t>
      </w:r>
      <w:r>
        <w:rPr>
          <w:spacing w:val="58"/>
          <w:sz w:val="24"/>
        </w:rPr>
        <w:t> </w:t>
      </w:r>
      <w:r>
        <w:rPr>
          <w:sz w:val="24"/>
        </w:rPr>
        <w:t>gerenciadora</w:t>
      </w:r>
      <w:r>
        <w:rPr>
          <w:spacing w:val="-58"/>
          <w:sz w:val="24"/>
        </w:rPr>
        <w:t> </w:t>
      </w:r>
      <w:r>
        <w:rPr>
          <w:sz w:val="24"/>
        </w:rPr>
        <w:t>procederá ao cancelamento da ata de registro de preços, adotando as medidas</w:t>
      </w:r>
      <w:r>
        <w:rPr>
          <w:spacing w:val="1"/>
          <w:sz w:val="24"/>
        </w:rPr>
        <w:t> </w:t>
      </w:r>
      <w:r>
        <w:rPr>
          <w:sz w:val="24"/>
        </w:rPr>
        <w:t>cabíveis</w:t>
      </w:r>
      <w:r>
        <w:rPr>
          <w:spacing w:val="-2"/>
          <w:sz w:val="24"/>
        </w:rPr>
        <w:t> </w:t>
      </w:r>
      <w:r>
        <w:rPr>
          <w:sz w:val="24"/>
        </w:rPr>
        <w:t>para obtenção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contratação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1"/>
          <w:sz w:val="24"/>
        </w:rPr>
        <w:t> </w:t>
      </w:r>
      <w:r>
        <w:rPr>
          <w:sz w:val="24"/>
        </w:rPr>
        <w:t>vantajosa.</w:t>
      </w:r>
    </w:p>
    <w:p>
      <w:pPr>
        <w:pStyle w:val="ListParagraph"/>
        <w:numPr>
          <w:ilvl w:val="2"/>
          <w:numId w:val="1"/>
        </w:numPr>
        <w:tabs>
          <w:tab w:pos="1148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Na hipótese de redução do preço registrado, o gerenciador comunicará aos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tiverem</w:t>
      </w:r>
      <w:r>
        <w:rPr>
          <w:spacing w:val="1"/>
          <w:sz w:val="24"/>
        </w:rPr>
        <w:t> </w:t>
      </w:r>
      <w:r>
        <w:rPr>
          <w:sz w:val="24"/>
        </w:rPr>
        <w:t>ﬁrmado</w:t>
      </w:r>
      <w:r>
        <w:rPr>
          <w:spacing w:val="1"/>
          <w:sz w:val="24"/>
        </w:rPr>
        <w:t> </w:t>
      </w:r>
      <w:r>
        <w:rPr>
          <w:sz w:val="24"/>
        </w:rPr>
        <w:t>contratos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avaliem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conveniência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oportunidade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diligenciarem negociação com vistas à alteração contratual, observado o disposto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art. 124 da Lei nº</w:t>
      </w:r>
      <w:r>
        <w:rPr>
          <w:spacing w:val="-1"/>
          <w:sz w:val="24"/>
        </w:rPr>
        <w:t> </w:t>
      </w:r>
      <w:r>
        <w:rPr>
          <w:sz w:val="24"/>
        </w:rPr>
        <w:t>14.133, de 2021.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90" w:hanging="708"/>
        <w:jc w:val="both"/>
        <w:rPr>
          <w:sz w:val="24"/>
        </w:rPr>
      </w:pPr>
      <w:r>
        <w:rPr>
          <w:sz w:val="24"/>
        </w:rPr>
        <w:t>Na hipótese de o preço de mercado tornar-se superior ao preço registrado e o</w:t>
      </w:r>
      <w:r>
        <w:rPr>
          <w:spacing w:val="1"/>
          <w:sz w:val="24"/>
        </w:rPr>
        <w:t> </w:t>
      </w:r>
      <w:r>
        <w:rPr>
          <w:sz w:val="24"/>
        </w:rPr>
        <w:t>fornecedor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cumprir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ata,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facultado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fornecedor</w:t>
      </w:r>
      <w:r>
        <w:rPr>
          <w:spacing w:val="1"/>
          <w:sz w:val="24"/>
        </w:rPr>
        <w:t> </w:t>
      </w:r>
      <w:r>
        <w:rPr>
          <w:sz w:val="24"/>
        </w:rPr>
        <w:t>requerer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gerenciador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alteração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registrado, mediante comprovação de fato superveniente que supostamente o</w:t>
      </w:r>
      <w:r>
        <w:rPr>
          <w:spacing w:val="1"/>
          <w:sz w:val="24"/>
        </w:rPr>
        <w:t> </w:t>
      </w:r>
      <w:r>
        <w:rPr>
          <w:sz w:val="24"/>
        </w:rPr>
        <w:t>impossibilite</w:t>
      </w:r>
      <w:r>
        <w:rPr>
          <w:spacing w:val="-1"/>
          <w:sz w:val="24"/>
        </w:rPr>
        <w:t> </w:t>
      </w:r>
      <w:r>
        <w:rPr>
          <w:sz w:val="24"/>
        </w:rPr>
        <w:t>de cumprir o compromisso.</w:t>
      </w:r>
    </w:p>
    <w:p>
      <w:pPr>
        <w:pStyle w:val="ListParagraph"/>
        <w:numPr>
          <w:ilvl w:val="2"/>
          <w:numId w:val="1"/>
        </w:numPr>
        <w:tabs>
          <w:tab w:pos="1226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fornecedor</w:t>
      </w:r>
      <w:r>
        <w:rPr>
          <w:spacing w:val="1"/>
          <w:sz w:val="24"/>
        </w:rPr>
        <w:t> </w:t>
      </w:r>
      <w:r>
        <w:rPr>
          <w:sz w:val="24"/>
        </w:rPr>
        <w:t>encaminhará,</w:t>
      </w:r>
      <w:r>
        <w:rPr>
          <w:spacing w:val="1"/>
          <w:sz w:val="24"/>
        </w:rPr>
        <w:t> </w:t>
      </w:r>
      <w:r>
        <w:rPr>
          <w:sz w:val="24"/>
        </w:rPr>
        <w:t>juntamente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alteração,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documentação</w:t>
      </w:r>
      <w:r>
        <w:rPr>
          <w:spacing w:val="5"/>
          <w:sz w:val="24"/>
        </w:rPr>
        <w:t> </w:t>
      </w:r>
      <w:r>
        <w:rPr>
          <w:sz w:val="24"/>
        </w:rPr>
        <w:t>comprobatória</w:t>
      </w:r>
      <w:r>
        <w:rPr>
          <w:spacing w:val="5"/>
          <w:sz w:val="24"/>
        </w:rPr>
        <w:t> </w:t>
      </w:r>
      <w:r>
        <w:rPr>
          <w:sz w:val="24"/>
        </w:rPr>
        <w:t>ou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planilha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custos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demonstre</w:t>
      </w:r>
    </w:p>
    <w:p>
      <w:pPr>
        <w:spacing w:after="0" w:line="228" w:lineRule="auto"/>
        <w:jc w:val="both"/>
        <w:rPr>
          <w:sz w:val="24"/>
        </w:rPr>
        <w:sectPr>
          <w:pgSz w:w="11900" w:h="16840"/>
          <w:pgMar w:top="1260" w:bottom="280" w:left="1460" w:right="840"/>
        </w:sectPr>
      </w:pPr>
    </w:p>
    <w:p>
      <w:pPr>
        <w:pStyle w:val="BodyText"/>
        <w:spacing w:line="228" w:lineRule="auto" w:before="89"/>
        <w:ind w:left="665" w:firstLine="0"/>
      </w:pPr>
      <w:r>
        <w:rPr/>
        <w:t>a</w:t>
      </w:r>
      <w:r>
        <w:rPr>
          <w:spacing w:val="1"/>
        </w:rPr>
        <w:t> </w:t>
      </w:r>
      <w:r>
        <w:rPr/>
        <w:t>inviabilidade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inicialmente</w:t>
      </w:r>
      <w:r>
        <w:rPr>
          <w:spacing w:val="1"/>
        </w:rPr>
        <w:t> </w:t>
      </w:r>
      <w:r>
        <w:rPr/>
        <w:t>pactuadas.</w:t>
      </w:r>
    </w:p>
    <w:p>
      <w:pPr>
        <w:pStyle w:val="ListParagraph"/>
        <w:numPr>
          <w:ilvl w:val="2"/>
          <w:numId w:val="1"/>
        </w:numPr>
        <w:tabs>
          <w:tab w:pos="1152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Não hipótese de não comprovação da existência de fato superveniente que</w:t>
      </w:r>
      <w:r>
        <w:rPr>
          <w:spacing w:val="1"/>
          <w:sz w:val="24"/>
        </w:rPr>
        <w:t> </w:t>
      </w:r>
      <w:r>
        <w:rPr>
          <w:sz w:val="24"/>
        </w:rPr>
        <w:t>inviabilize o preço registrado, o pedido será indeferido pelo órgão ou entidade</w:t>
      </w:r>
      <w:r>
        <w:rPr>
          <w:spacing w:val="1"/>
          <w:sz w:val="24"/>
        </w:rPr>
        <w:t> </w:t>
      </w:r>
      <w:r>
        <w:rPr>
          <w:sz w:val="24"/>
        </w:rPr>
        <w:t>gerenciadora e o fornecedor deverá cumprir as obrigações estabelecidas na ata,</w:t>
      </w:r>
      <w:r>
        <w:rPr>
          <w:spacing w:val="1"/>
          <w:sz w:val="24"/>
        </w:rPr>
        <w:t> </w:t>
      </w:r>
      <w:r>
        <w:rPr>
          <w:sz w:val="24"/>
        </w:rPr>
        <w:t>sob pena de cancelamento do seu registro, nos termos do item 9.1, sem prejuízo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14.133,</w:t>
      </w:r>
      <w:r>
        <w:rPr>
          <w:spacing w:val="-1"/>
          <w:sz w:val="24"/>
        </w:rPr>
        <w:t> </w:t>
      </w:r>
      <w:r>
        <w:rPr>
          <w:sz w:val="24"/>
        </w:rPr>
        <w:t>de 2021,</w:t>
      </w:r>
      <w:r>
        <w:rPr>
          <w:spacing w:val="-1"/>
          <w:sz w:val="24"/>
        </w:rPr>
        <w:t> </w:t>
      </w:r>
      <w:r>
        <w:rPr>
          <w:sz w:val="24"/>
        </w:rPr>
        <w:t>e na</w:t>
      </w:r>
      <w:r>
        <w:rPr>
          <w:spacing w:val="-2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aplicável.</w:t>
      </w:r>
    </w:p>
    <w:p>
      <w:pPr>
        <w:pStyle w:val="ListParagraph"/>
        <w:numPr>
          <w:ilvl w:val="2"/>
          <w:numId w:val="1"/>
        </w:numPr>
        <w:tabs>
          <w:tab w:pos="1138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Na hipótese de cancelamento do registro do fornecedor, nos termos do item</w:t>
      </w:r>
      <w:r>
        <w:rPr>
          <w:spacing w:val="1"/>
          <w:sz w:val="24"/>
        </w:rPr>
        <w:t> </w:t>
      </w:r>
      <w:r>
        <w:rPr>
          <w:sz w:val="24"/>
        </w:rPr>
        <w:t>anterior, o gerenciador convocará os fornecedores do cadastro de reserva, na</w:t>
      </w:r>
      <w:r>
        <w:rPr>
          <w:spacing w:val="1"/>
          <w:sz w:val="24"/>
        </w:rPr>
        <w:t> </w:t>
      </w:r>
      <w:r>
        <w:rPr>
          <w:sz w:val="24"/>
        </w:rPr>
        <w:t>ordem de classiﬁcação, para veriﬁcar se aceitam manter seus preços registrados,</w:t>
      </w:r>
      <w:r>
        <w:rPr>
          <w:spacing w:val="1"/>
          <w:sz w:val="24"/>
        </w:rPr>
        <w:t> </w:t>
      </w:r>
      <w:r>
        <w:rPr>
          <w:sz w:val="24"/>
        </w:rPr>
        <w:t>observado</w:t>
      </w:r>
      <w:r>
        <w:rPr>
          <w:spacing w:val="-1"/>
          <w:sz w:val="24"/>
        </w:rPr>
        <w:t> </w:t>
      </w:r>
      <w:r>
        <w:rPr>
          <w:sz w:val="24"/>
        </w:rPr>
        <w:t>o disposto 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5.14.</w:t>
      </w:r>
    </w:p>
    <w:p>
      <w:pPr>
        <w:pStyle w:val="ListParagraph"/>
        <w:numPr>
          <w:ilvl w:val="2"/>
          <w:numId w:val="1"/>
        </w:numPr>
        <w:tabs>
          <w:tab w:pos="1185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Se</w:t>
      </w:r>
      <w:r>
        <w:rPr>
          <w:spacing w:val="57"/>
          <w:sz w:val="24"/>
        </w:rPr>
        <w:t> </w:t>
      </w:r>
      <w:r>
        <w:rPr>
          <w:sz w:val="24"/>
        </w:rPr>
        <w:t>não</w:t>
      </w:r>
      <w:r>
        <w:rPr>
          <w:spacing w:val="58"/>
          <w:sz w:val="24"/>
        </w:rPr>
        <w:t> </w:t>
      </w:r>
      <w:r>
        <w:rPr>
          <w:sz w:val="24"/>
        </w:rPr>
        <w:t>obtiver</w:t>
      </w:r>
      <w:r>
        <w:rPr>
          <w:spacing w:val="58"/>
          <w:sz w:val="24"/>
        </w:rPr>
        <w:t> </w:t>
      </w:r>
      <w:r>
        <w:rPr>
          <w:sz w:val="24"/>
        </w:rPr>
        <w:t>êxito</w:t>
      </w:r>
      <w:r>
        <w:rPr>
          <w:spacing w:val="58"/>
          <w:sz w:val="24"/>
        </w:rPr>
        <w:t> </w:t>
      </w:r>
      <w:r>
        <w:rPr>
          <w:sz w:val="24"/>
        </w:rPr>
        <w:t>nas</w:t>
      </w:r>
      <w:r>
        <w:rPr>
          <w:spacing w:val="58"/>
          <w:sz w:val="24"/>
        </w:rPr>
        <w:t> </w:t>
      </w:r>
      <w:r>
        <w:rPr>
          <w:sz w:val="24"/>
        </w:rPr>
        <w:t>negociações,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órgão</w:t>
      </w:r>
      <w:r>
        <w:rPr>
          <w:spacing w:val="58"/>
          <w:sz w:val="24"/>
        </w:rPr>
        <w:t> </w:t>
      </w:r>
      <w:r>
        <w:rPr>
          <w:sz w:val="24"/>
        </w:rPr>
        <w:t>ou</w:t>
      </w:r>
      <w:r>
        <w:rPr>
          <w:spacing w:val="58"/>
          <w:sz w:val="24"/>
        </w:rPr>
        <w:t> </w:t>
      </w:r>
      <w:r>
        <w:rPr>
          <w:sz w:val="24"/>
        </w:rPr>
        <w:t>entidade</w:t>
      </w:r>
      <w:r>
        <w:rPr>
          <w:spacing w:val="58"/>
          <w:sz w:val="24"/>
        </w:rPr>
        <w:t> </w:t>
      </w:r>
      <w:r>
        <w:rPr>
          <w:sz w:val="24"/>
        </w:rPr>
        <w:t>gerenciadora</w:t>
      </w:r>
      <w:r>
        <w:rPr>
          <w:spacing w:val="-58"/>
          <w:sz w:val="24"/>
        </w:rPr>
        <w:t> </w:t>
      </w:r>
      <w:r>
        <w:rPr>
          <w:sz w:val="24"/>
        </w:rPr>
        <w:t>procederá ao cancelamento da ata de registro de preços, nos termos do item 9.4, e</w:t>
      </w:r>
      <w:r>
        <w:rPr>
          <w:spacing w:val="-57"/>
          <w:sz w:val="24"/>
        </w:rPr>
        <w:t> </w:t>
      </w:r>
      <w:r>
        <w:rPr>
          <w:sz w:val="24"/>
        </w:rPr>
        <w:t>adotará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cabíveis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obtenção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contratação</w:t>
      </w:r>
      <w:r>
        <w:rPr>
          <w:spacing w:val="-2"/>
          <w:sz w:val="24"/>
        </w:rPr>
        <w:t> </w:t>
      </w:r>
      <w:r>
        <w:rPr>
          <w:sz w:val="24"/>
        </w:rPr>
        <w:t>mais</w:t>
      </w:r>
      <w:r>
        <w:rPr>
          <w:spacing w:val="-2"/>
          <w:sz w:val="24"/>
        </w:rPr>
        <w:t> </w:t>
      </w:r>
      <w:r>
        <w:rPr>
          <w:sz w:val="24"/>
        </w:rPr>
        <w:t>vantajosa.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majoração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mercado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inviabilize o preço registrado, conforme previsto no item 7.2 e no item 7.2.1, o</w:t>
      </w:r>
      <w:r>
        <w:rPr>
          <w:spacing w:val="1"/>
          <w:sz w:val="24"/>
        </w:rPr>
        <w:t> </w:t>
      </w:r>
      <w:r>
        <w:rPr>
          <w:sz w:val="24"/>
        </w:rPr>
        <w:t>órgão ou entidade gerenciadora atualizará o preço registrado, de acordo com a</w:t>
      </w:r>
      <w:r>
        <w:rPr>
          <w:spacing w:val="1"/>
          <w:sz w:val="24"/>
        </w:rPr>
        <w:t> </w:t>
      </w:r>
      <w:r>
        <w:rPr>
          <w:sz w:val="24"/>
        </w:rPr>
        <w:t>realidade</w:t>
      </w:r>
      <w:r>
        <w:rPr>
          <w:spacing w:val="-1"/>
          <w:sz w:val="24"/>
        </w:rPr>
        <w:t> </w:t>
      </w:r>
      <w:r>
        <w:rPr>
          <w:sz w:val="24"/>
        </w:rPr>
        <w:t>dos valores</w:t>
      </w:r>
      <w:r>
        <w:rPr>
          <w:spacing w:val="-1"/>
          <w:sz w:val="24"/>
        </w:rPr>
        <w:t> </w:t>
      </w:r>
      <w:r>
        <w:rPr>
          <w:sz w:val="24"/>
        </w:rPr>
        <w:t>praticados pelo</w:t>
      </w:r>
      <w:r>
        <w:rPr>
          <w:spacing w:val="-2"/>
          <w:sz w:val="24"/>
        </w:rPr>
        <w:t> </w:t>
      </w:r>
      <w:r>
        <w:rPr>
          <w:sz w:val="24"/>
        </w:rPr>
        <w:t>mercado.</w:t>
      </w:r>
    </w:p>
    <w:p>
      <w:pPr>
        <w:pStyle w:val="ListParagraph"/>
        <w:numPr>
          <w:ilvl w:val="2"/>
          <w:numId w:val="1"/>
        </w:numPr>
        <w:tabs>
          <w:tab w:pos="1131" w:val="left" w:leader="none"/>
        </w:tabs>
        <w:spacing w:line="228" w:lineRule="auto" w:before="0" w:after="0"/>
        <w:ind w:left="665" w:right="261" w:hanging="140"/>
        <w:jc w:val="both"/>
        <w:rPr>
          <w:sz w:val="24"/>
        </w:rPr>
      </w:pPr>
      <w:r>
        <w:rPr>
          <w:sz w:val="24"/>
        </w:rPr>
        <w:t>O órgão ou entidade gerenciadora comunicará aos órgãos e às entidades que</w:t>
      </w:r>
      <w:r>
        <w:rPr>
          <w:spacing w:val="1"/>
          <w:sz w:val="24"/>
        </w:rPr>
        <w:t> </w:t>
      </w:r>
      <w:r>
        <w:rPr>
          <w:sz w:val="24"/>
        </w:rPr>
        <w:t>tiverem ﬁrmado</w:t>
      </w:r>
      <w:r>
        <w:rPr>
          <w:spacing w:val="1"/>
          <w:sz w:val="24"/>
        </w:rPr>
        <w:t> </w:t>
      </w:r>
      <w:r>
        <w:rPr>
          <w:sz w:val="24"/>
        </w:rPr>
        <w:t>contratos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60"/>
          <w:sz w:val="24"/>
        </w:rPr>
        <w:t> </w:t>
      </w:r>
      <w:r>
        <w:rPr>
          <w:sz w:val="24"/>
        </w:rPr>
        <w:t>sobre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efetiva</w:t>
      </w:r>
      <w:r>
        <w:rPr>
          <w:spacing w:val="1"/>
          <w:sz w:val="24"/>
        </w:rPr>
        <w:t> </w:t>
      </w:r>
      <w:r>
        <w:rPr>
          <w:sz w:val="24"/>
        </w:rPr>
        <w:t>alteração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registrado,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avaliem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alteração</w:t>
      </w:r>
      <w:r>
        <w:rPr>
          <w:spacing w:val="-3"/>
          <w:sz w:val="24"/>
        </w:rPr>
        <w:t> </w:t>
      </w:r>
      <w:r>
        <w:rPr>
          <w:sz w:val="24"/>
        </w:rPr>
        <w:t>contratual,</w:t>
      </w:r>
      <w:r>
        <w:rPr>
          <w:spacing w:val="-3"/>
          <w:sz w:val="24"/>
        </w:rPr>
        <w:t> </w:t>
      </w:r>
      <w:r>
        <w:rPr>
          <w:sz w:val="24"/>
        </w:rPr>
        <w:t>observado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disposto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124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14.133,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Heading1"/>
        <w:numPr>
          <w:ilvl w:val="0"/>
          <w:numId w:val="1"/>
        </w:numPr>
        <w:tabs>
          <w:tab w:pos="808" w:val="left" w:leader="none"/>
        </w:tabs>
        <w:spacing w:line="228" w:lineRule="auto" w:before="270" w:after="0"/>
        <w:ind w:left="808" w:right="240" w:hanging="567"/>
        <w:jc w:val="both"/>
      </w:pPr>
      <w:bookmarkStart w:name="REMANEJAMENTO DAS QUANTIDADES REGISTRADA" w:id="7"/>
      <w:bookmarkEnd w:id="7"/>
      <w:r>
        <w:rPr/>
        <w:t>REM</w:t>
      </w:r>
      <w:r>
        <w:rPr/>
        <w:t>ANEJAMENTO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QUANTIDADES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NA 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PREÇOS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90" w:hanging="708"/>
        <w:jc w:val="both"/>
        <w:rPr>
          <w:sz w:val="24"/>
        </w:rPr>
      </w:pPr>
      <w:r>
        <w:rPr>
          <w:sz w:val="24"/>
        </w:rPr>
        <w:t>As quantidades previstas para os itens com preços registrados nas atas 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remanejadas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entidade</w:t>
      </w:r>
      <w:r>
        <w:rPr>
          <w:spacing w:val="1"/>
          <w:sz w:val="24"/>
        </w:rPr>
        <w:t> </w:t>
      </w:r>
      <w:r>
        <w:rPr>
          <w:sz w:val="24"/>
        </w:rPr>
        <w:t>gerenciadora entre os órgãos ou as entidades participantes e não participantes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 preços.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</w:tabs>
        <w:spacing w:line="296" w:lineRule="exact" w:before="0" w:after="0"/>
        <w:ind w:left="1003" w:right="0" w:hanging="763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remanejamento</w:t>
      </w:r>
      <w:r>
        <w:rPr>
          <w:spacing w:val="-5"/>
          <w:sz w:val="24"/>
        </w:rPr>
        <w:t> </w:t>
      </w:r>
      <w:r>
        <w:rPr>
          <w:sz w:val="24"/>
        </w:rPr>
        <w:t>somente</w:t>
      </w:r>
      <w:r>
        <w:rPr>
          <w:spacing w:val="-6"/>
          <w:sz w:val="24"/>
        </w:rPr>
        <w:t> </w:t>
      </w:r>
      <w:r>
        <w:rPr>
          <w:sz w:val="24"/>
        </w:rPr>
        <w:t>poderá</w:t>
      </w:r>
      <w:r>
        <w:rPr>
          <w:spacing w:val="-6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feito:</w:t>
      </w:r>
    </w:p>
    <w:p>
      <w:pPr>
        <w:pStyle w:val="ListParagraph"/>
        <w:numPr>
          <w:ilvl w:val="2"/>
          <w:numId w:val="1"/>
        </w:numPr>
        <w:tabs>
          <w:tab w:pos="1126" w:val="left" w:leader="none"/>
        </w:tabs>
        <w:spacing w:line="306" w:lineRule="exact" w:before="0" w:after="0"/>
        <w:ind w:left="1125" w:right="0" w:hanging="601"/>
        <w:jc w:val="both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órgão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entidade</w:t>
      </w:r>
      <w:r>
        <w:rPr>
          <w:spacing w:val="-2"/>
          <w:sz w:val="24"/>
        </w:rPr>
        <w:t> </w:t>
      </w:r>
      <w:r>
        <w:rPr>
          <w:sz w:val="24"/>
        </w:rPr>
        <w:t>participante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órgão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entidade</w:t>
      </w:r>
      <w:r>
        <w:rPr>
          <w:spacing w:val="-4"/>
          <w:sz w:val="24"/>
        </w:rPr>
        <w:t> </w:t>
      </w:r>
      <w:r>
        <w:rPr>
          <w:sz w:val="24"/>
        </w:rPr>
        <w:t>participante;</w:t>
      </w:r>
      <w:r>
        <w:rPr>
          <w:spacing w:val="-3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2"/>
          <w:numId w:val="1"/>
        </w:numPr>
        <w:tabs>
          <w:tab w:pos="1126" w:val="left" w:leader="none"/>
        </w:tabs>
        <w:spacing w:line="306" w:lineRule="exact" w:before="0" w:after="0"/>
        <w:ind w:left="1125" w:right="0" w:hanging="601"/>
        <w:jc w:val="both"/>
        <w:rPr>
          <w:sz w:val="24"/>
        </w:rPr>
      </w:pP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órgão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entidade</w:t>
      </w:r>
      <w:r>
        <w:rPr>
          <w:spacing w:val="-4"/>
          <w:sz w:val="24"/>
        </w:rPr>
        <w:t> </w:t>
      </w:r>
      <w:r>
        <w:rPr>
          <w:sz w:val="24"/>
        </w:rPr>
        <w:t>participante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órgão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entidade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participante.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1" w:after="0"/>
        <w:ind w:left="949" w:right="290" w:hanging="708"/>
        <w:jc w:val="both"/>
        <w:rPr>
          <w:sz w:val="24"/>
        </w:rPr>
      </w:pPr>
      <w:r>
        <w:rPr>
          <w:sz w:val="24"/>
        </w:rPr>
        <w:t>O órgão ou entidade gerenciadora que tiver estimado as quantidades que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pretende</w:t>
      </w:r>
      <w:r>
        <w:rPr>
          <w:spacing w:val="15"/>
          <w:sz w:val="24"/>
        </w:rPr>
        <w:t> </w:t>
      </w:r>
      <w:r>
        <w:rPr>
          <w:spacing w:val="14"/>
          <w:sz w:val="24"/>
        </w:rPr>
        <w:t>contratar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será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considerado</w:t>
      </w:r>
      <w:r>
        <w:rPr>
          <w:spacing w:val="15"/>
          <w:sz w:val="24"/>
        </w:rPr>
        <w:t> </w:t>
      </w:r>
      <w:r>
        <w:rPr>
          <w:spacing w:val="14"/>
          <w:sz w:val="24"/>
        </w:rPr>
        <w:t>participante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para</w:t>
      </w:r>
      <w:r>
        <w:rPr>
          <w:spacing w:val="13"/>
          <w:sz w:val="24"/>
        </w:rPr>
        <w:t> efeito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remanejamento.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91" w:hanging="708"/>
        <w:jc w:val="both"/>
        <w:rPr>
          <w:sz w:val="24"/>
        </w:rPr>
      </w:pPr>
      <w:r>
        <w:rPr>
          <w:sz w:val="24"/>
        </w:rPr>
        <w:t>Na hipótese de remanejamento de órgão ou entidade participante para órgão</w:t>
      </w:r>
      <w:r>
        <w:rPr>
          <w:spacing w:val="1"/>
          <w:sz w:val="24"/>
        </w:rPr>
        <w:t> </w:t>
      </w:r>
      <w:r>
        <w:rPr>
          <w:sz w:val="24"/>
        </w:rPr>
        <w:t>ou entidade não participante, serão observados os </w:t>
      </w:r>
      <w:r>
        <w:rPr>
          <w:color w:val="FF2600"/>
          <w:sz w:val="24"/>
        </w:rPr>
        <w:t>limites previstos no art. 32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do</w:t>
      </w:r>
      <w:r>
        <w:rPr>
          <w:color w:val="FF2600"/>
          <w:spacing w:val="-1"/>
          <w:sz w:val="24"/>
        </w:rPr>
        <w:t> </w:t>
      </w:r>
      <w:r>
        <w:rPr>
          <w:color w:val="FF2600"/>
          <w:sz w:val="24"/>
        </w:rPr>
        <w:t>Decreto nº</w:t>
      </w:r>
      <w:r>
        <w:rPr>
          <w:color w:val="FF2600"/>
          <w:spacing w:val="-1"/>
          <w:sz w:val="24"/>
        </w:rPr>
        <w:t> </w:t>
      </w:r>
      <w:r>
        <w:rPr>
          <w:color w:val="FF2600"/>
          <w:sz w:val="24"/>
        </w:rPr>
        <w:t>11.462, de 2023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Competirá ao órgão ou à entidade gerenciadora autorizar o remanejamento</w:t>
      </w:r>
      <w:r>
        <w:rPr>
          <w:spacing w:val="1"/>
          <w:sz w:val="24"/>
        </w:rPr>
        <w:t> </w:t>
      </w:r>
      <w:r>
        <w:rPr>
          <w:sz w:val="24"/>
        </w:rPr>
        <w:t>solicitado, com a redução do quantitativo inicialmente informado pelo órgão</w:t>
      </w:r>
      <w:r>
        <w:rPr>
          <w:spacing w:val="1"/>
          <w:sz w:val="24"/>
        </w:rPr>
        <w:t> </w:t>
      </w:r>
      <w:r>
        <w:rPr>
          <w:sz w:val="24"/>
        </w:rPr>
        <w:t>ou pela entidade participante, desde que haja prévia anuência do órgão ou da</w:t>
      </w:r>
      <w:r>
        <w:rPr>
          <w:spacing w:val="1"/>
          <w:sz w:val="24"/>
        </w:rPr>
        <w:t> </w:t>
      </w:r>
      <w:r>
        <w:rPr>
          <w:sz w:val="24"/>
        </w:rPr>
        <w:t>entidade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sofrer</w:t>
      </w:r>
      <w:r>
        <w:rPr>
          <w:spacing w:val="-5"/>
          <w:sz w:val="24"/>
        </w:rPr>
        <w:t> </w:t>
      </w:r>
      <w:r>
        <w:rPr>
          <w:sz w:val="24"/>
        </w:rPr>
        <w:t>redução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quantitativos</w:t>
      </w:r>
      <w:r>
        <w:rPr>
          <w:spacing w:val="-2"/>
          <w:sz w:val="24"/>
        </w:rPr>
        <w:t> </w:t>
      </w:r>
      <w:r>
        <w:rPr>
          <w:sz w:val="24"/>
        </w:rPr>
        <w:t>informados.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Na hipótese da compra centralizada, não havendo indicação pelo órgão ou</w:t>
      </w:r>
      <w:r>
        <w:rPr>
          <w:spacing w:val="1"/>
          <w:sz w:val="24"/>
        </w:rPr>
        <w:t> </w:t>
      </w:r>
      <w:r>
        <w:rPr>
          <w:sz w:val="24"/>
        </w:rPr>
        <w:t>pela entidade gerenciadora, dos quantitativos dos participantes da compra</w:t>
      </w:r>
      <w:r>
        <w:rPr>
          <w:spacing w:val="1"/>
          <w:sz w:val="24"/>
        </w:rPr>
        <w:t> </w:t>
      </w:r>
      <w:r>
        <w:rPr>
          <w:sz w:val="24"/>
        </w:rPr>
        <w:t>centralizada,</w:t>
      </w:r>
      <w:r>
        <w:rPr>
          <w:spacing w:val="40"/>
          <w:sz w:val="24"/>
        </w:rPr>
        <w:t> </w:t>
      </w:r>
      <w:r>
        <w:rPr>
          <w:sz w:val="24"/>
        </w:rPr>
        <w:t>nos</w:t>
      </w:r>
      <w:r>
        <w:rPr>
          <w:spacing w:val="40"/>
          <w:sz w:val="24"/>
        </w:rPr>
        <w:t> </w:t>
      </w:r>
      <w:r>
        <w:rPr>
          <w:sz w:val="24"/>
        </w:rPr>
        <w:t>termos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item</w:t>
      </w:r>
      <w:r>
        <w:rPr>
          <w:spacing w:val="40"/>
          <w:sz w:val="24"/>
        </w:rPr>
        <w:t> </w:t>
      </w:r>
      <w:r>
        <w:rPr>
          <w:sz w:val="24"/>
        </w:rPr>
        <w:t>8.3,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distribuição</w:t>
      </w:r>
      <w:r>
        <w:rPr>
          <w:spacing w:val="41"/>
          <w:sz w:val="24"/>
        </w:rPr>
        <w:t> </w:t>
      </w:r>
      <w:r>
        <w:rPr>
          <w:sz w:val="24"/>
        </w:rPr>
        <w:t>das</w:t>
      </w:r>
      <w:r>
        <w:rPr>
          <w:spacing w:val="40"/>
          <w:sz w:val="24"/>
        </w:rPr>
        <w:t> </w:t>
      </w:r>
      <w:r>
        <w:rPr>
          <w:sz w:val="24"/>
        </w:rPr>
        <w:t>quantidades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1"/>
          <w:sz w:val="24"/>
        </w:rPr>
        <w:t> </w:t>
      </w:r>
      <w:r>
        <w:rPr>
          <w:sz w:val="24"/>
        </w:rPr>
        <w:t>a</w:t>
      </w:r>
    </w:p>
    <w:p>
      <w:pPr>
        <w:spacing w:after="0" w:line="228" w:lineRule="auto"/>
        <w:jc w:val="both"/>
        <w:rPr>
          <w:sz w:val="24"/>
        </w:rPr>
        <w:sectPr>
          <w:pgSz w:w="11900" w:h="16840"/>
          <w:pgMar w:top="1260" w:bottom="280" w:left="1460" w:right="840"/>
        </w:sectPr>
      </w:pPr>
    </w:p>
    <w:p>
      <w:pPr>
        <w:pStyle w:val="BodyText"/>
        <w:spacing w:before="76"/>
        <w:ind w:right="0" w:firstLine="0"/>
        <w:jc w:val="left"/>
      </w:pPr>
      <w:r>
        <w:rPr/>
        <w:t>execução</w:t>
      </w:r>
      <w:r>
        <w:rPr>
          <w:spacing w:val="-8"/>
        </w:rPr>
        <w:t> </w:t>
      </w:r>
      <w:r>
        <w:rPr/>
        <w:t>descentralizada</w:t>
      </w:r>
      <w:r>
        <w:rPr>
          <w:spacing w:val="-6"/>
        </w:rPr>
        <w:t> </w:t>
      </w:r>
      <w:r>
        <w:rPr/>
        <w:t>será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meio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remanejamento.</w:t>
      </w:r>
    </w:p>
    <w:p>
      <w:pPr>
        <w:pStyle w:val="BodyText"/>
        <w:spacing w:before="4"/>
        <w:ind w:left="0" w:right="0" w:firstLine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08" w:val="left" w:leader="none"/>
        </w:tabs>
        <w:spacing w:line="228" w:lineRule="auto" w:before="0" w:after="0"/>
        <w:ind w:left="808" w:right="194" w:hanging="567"/>
        <w:jc w:val="both"/>
      </w:pPr>
      <w:bookmarkStart w:name="CANCELAMENTO DO REGISTRO DO LICITANTE VE" w:id="8"/>
      <w:bookmarkEnd w:id="8"/>
      <w:r>
        <w:rPr/>
        <w:t>CANCEL</w:t>
      </w:r>
      <w:r>
        <w:rPr/>
        <w:t>AMENTO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REGISTRO</w:t>
      </w:r>
      <w:r>
        <w:rPr>
          <w:spacing w:val="61"/>
        </w:rPr>
        <w:t> </w:t>
      </w:r>
      <w:r>
        <w:rPr/>
        <w:t>DO   LICITANTE   VENCEDOR   E</w:t>
      </w:r>
      <w:r>
        <w:rPr>
          <w:spacing w:val="1"/>
        </w:rPr>
        <w:t> </w:t>
      </w:r>
      <w:r>
        <w:rPr/>
        <w:t>DOS</w:t>
      </w:r>
      <w:r>
        <w:rPr>
          <w:spacing w:val="36"/>
        </w:rPr>
        <w:t> </w:t>
      </w:r>
      <w:r>
        <w:rPr/>
        <w:t>PREÇOS</w:t>
      </w:r>
      <w:r>
        <w:rPr>
          <w:spacing w:val="46"/>
        </w:rPr>
        <w:t> </w:t>
      </w:r>
      <w:r>
        <w:rPr/>
        <w:t>REGISTRADOS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  <w:tab w:pos="707" w:val="left" w:leader="none"/>
        </w:tabs>
        <w:spacing w:line="299" w:lineRule="exact" w:before="0" w:after="0"/>
        <w:ind w:left="947" w:right="231" w:hanging="947"/>
        <w:jc w:val="right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registro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fornecedor</w:t>
      </w:r>
      <w:r>
        <w:rPr>
          <w:spacing w:val="-7"/>
          <w:sz w:val="24"/>
        </w:rPr>
        <w:t> </w:t>
      </w:r>
      <w:r>
        <w:rPr>
          <w:sz w:val="24"/>
        </w:rPr>
        <w:t>será</w:t>
      </w:r>
      <w:r>
        <w:rPr>
          <w:spacing w:val="-7"/>
          <w:sz w:val="24"/>
        </w:rPr>
        <w:t> </w:t>
      </w:r>
      <w:r>
        <w:rPr>
          <w:sz w:val="24"/>
        </w:rPr>
        <w:t>cancelado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7"/>
          <w:sz w:val="24"/>
        </w:rPr>
        <w:t> </w:t>
      </w:r>
      <w:r>
        <w:rPr>
          <w:sz w:val="24"/>
        </w:rPr>
        <w:t>gerenciador,</w:t>
      </w:r>
      <w:r>
        <w:rPr>
          <w:spacing w:val="-8"/>
          <w:sz w:val="24"/>
        </w:rPr>
        <w:t> </w:t>
      </w:r>
      <w:r>
        <w:rPr>
          <w:sz w:val="24"/>
        </w:rPr>
        <w:t>quando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fornecedor:</w:t>
      </w:r>
    </w:p>
    <w:p>
      <w:pPr>
        <w:pStyle w:val="ListParagraph"/>
        <w:numPr>
          <w:ilvl w:val="2"/>
          <w:numId w:val="1"/>
        </w:numPr>
        <w:tabs>
          <w:tab w:pos="601" w:val="left" w:leader="none"/>
        </w:tabs>
        <w:spacing w:line="306" w:lineRule="exact" w:before="0" w:after="0"/>
        <w:ind w:left="1125" w:right="290" w:hanging="1126"/>
        <w:jc w:val="right"/>
        <w:rPr>
          <w:sz w:val="24"/>
        </w:rPr>
      </w:pPr>
      <w:r>
        <w:rPr>
          <w:sz w:val="24"/>
        </w:rPr>
        <w:t>Descumprir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condições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ata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registro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preços,</w:t>
      </w:r>
      <w:r>
        <w:rPr>
          <w:spacing w:val="-7"/>
          <w:sz w:val="24"/>
        </w:rPr>
        <w:t> </w:t>
      </w:r>
      <w:r>
        <w:rPr>
          <w:sz w:val="24"/>
        </w:rPr>
        <w:t>sem</w:t>
      </w:r>
      <w:r>
        <w:rPr>
          <w:spacing w:val="-6"/>
          <w:sz w:val="24"/>
        </w:rPr>
        <w:t> </w:t>
      </w:r>
      <w:r>
        <w:rPr>
          <w:sz w:val="24"/>
        </w:rPr>
        <w:t>motivo</w:t>
      </w:r>
      <w:r>
        <w:rPr>
          <w:spacing w:val="-6"/>
          <w:sz w:val="24"/>
        </w:rPr>
        <w:t> </w:t>
      </w:r>
      <w:r>
        <w:rPr>
          <w:sz w:val="24"/>
        </w:rPr>
        <w:t>justificado;</w:t>
      </w:r>
    </w:p>
    <w:p>
      <w:pPr>
        <w:pStyle w:val="ListParagraph"/>
        <w:numPr>
          <w:ilvl w:val="2"/>
          <w:numId w:val="1"/>
        </w:numPr>
        <w:tabs>
          <w:tab w:pos="1160" w:val="left" w:leader="none"/>
        </w:tabs>
        <w:spacing w:line="228" w:lineRule="auto" w:before="4" w:after="0"/>
        <w:ind w:left="665" w:right="241" w:hanging="14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retirar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empenho,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equivalente,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estabelecido</w:t>
      </w:r>
      <w:r>
        <w:rPr>
          <w:spacing w:val="47"/>
          <w:sz w:val="24"/>
        </w:rPr>
        <w:t> </w:t>
      </w:r>
      <w:r>
        <w:rPr>
          <w:sz w:val="24"/>
        </w:rPr>
        <w:t>pela</w:t>
      </w:r>
      <w:r>
        <w:rPr>
          <w:spacing w:val="-10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justiﬁcativa</w:t>
      </w:r>
      <w:r>
        <w:rPr>
          <w:spacing w:val="-1"/>
          <w:sz w:val="24"/>
        </w:rPr>
        <w:t> </w:t>
      </w:r>
      <w:r>
        <w:rPr>
          <w:sz w:val="24"/>
        </w:rPr>
        <w:t>razoável;</w:t>
      </w:r>
    </w:p>
    <w:p>
      <w:pPr>
        <w:pStyle w:val="ListParagraph"/>
        <w:numPr>
          <w:ilvl w:val="2"/>
          <w:numId w:val="1"/>
        </w:numPr>
        <w:tabs>
          <w:tab w:pos="1135" w:val="left" w:leader="none"/>
        </w:tabs>
        <w:spacing w:line="228" w:lineRule="auto" w:before="0" w:after="0"/>
        <w:ind w:left="665" w:right="288" w:hanging="140"/>
        <w:jc w:val="both"/>
        <w:rPr>
          <w:sz w:val="24"/>
        </w:rPr>
      </w:pPr>
      <w:r>
        <w:rPr>
          <w:sz w:val="24"/>
        </w:rPr>
        <w:t>Não aceitar manter seu preço registrado, na hipótese prevista no </w:t>
      </w:r>
      <w:r>
        <w:rPr>
          <w:color w:val="FF2600"/>
          <w:sz w:val="24"/>
        </w:rPr>
        <w:t>artigo 27, §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2º,</w:t>
      </w:r>
      <w:r>
        <w:rPr>
          <w:color w:val="FF2600"/>
          <w:spacing w:val="-1"/>
          <w:sz w:val="24"/>
        </w:rPr>
        <w:t> </w:t>
      </w:r>
      <w:r>
        <w:rPr>
          <w:color w:val="FF2600"/>
          <w:sz w:val="24"/>
        </w:rPr>
        <w:t>do Decreto nº</w:t>
      </w:r>
      <w:r>
        <w:rPr>
          <w:color w:val="FF2600"/>
          <w:spacing w:val="-1"/>
          <w:sz w:val="24"/>
        </w:rPr>
        <w:t> </w:t>
      </w:r>
      <w:r>
        <w:rPr>
          <w:color w:val="FF2600"/>
          <w:sz w:val="24"/>
        </w:rPr>
        <w:t>11.462, de 2023</w:t>
      </w:r>
      <w:r>
        <w:rPr>
          <w:sz w:val="24"/>
        </w:rPr>
        <w:t>; ou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28" w:lineRule="auto" w:before="0" w:after="0"/>
        <w:ind w:left="1079" w:right="159" w:hanging="554"/>
        <w:jc w:val="both"/>
        <w:rPr>
          <w:sz w:val="24"/>
        </w:rPr>
      </w:pPr>
      <w:r>
        <w:rPr>
          <w:sz w:val="24"/>
        </w:rPr>
        <w:t>Sofrer sanção prevista nos incisos III ou IV do caput do art. 156 da Lei nº</w:t>
      </w:r>
      <w:r>
        <w:rPr>
          <w:spacing w:val="1"/>
          <w:sz w:val="24"/>
        </w:rPr>
        <w:t> </w:t>
      </w:r>
      <w:r>
        <w:rPr>
          <w:sz w:val="24"/>
        </w:rPr>
        <w:t>14.133,</w:t>
      </w:r>
      <w:r>
        <w:rPr>
          <w:spacing w:val="-4"/>
          <w:sz w:val="24"/>
        </w:rPr>
        <w:t> </w:t>
      </w:r>
      <w:r>
        <w:rPr>
          <w:sz w:val="24"/>
        </w:rPr>
        <w:t>de 2021.</w:t>
      </w:r>
    </w:p>
    <w:p>
      <w:pPr>
        <w:pStyle w:val="BodyText"/>
        <w:spacing w:line="228" w:lineRule="auto"/>
        <w:ind w:left="808" w:hanging="666"/>
      </w:pPr>
      <w:r>
        <w:rPr>
          <w:rFonts w:ascii="Arial" w:hAnsi="Arial"/>
          <w:sz w:val="21"/>
        </w:rPr>
        <w:t>9.1.4.1. </w:t>
      </w:r>
      <w:r>
        <w:rPr/>
        <w:t>Na hipótese de aplicação de sanção prevista nos incisos III ou IV do caput do</w:t>
      </w:r>
      <w:r>
        <w:rPr>
          <w:spacing w:val="1"/>
        </w:rPr>
        <w:t> </w:t>
      </w:r>
      <w:r>
        <w:rPr/>
        <w:t>art. 156 da Lei nº 14.133, de 2021, caso a penalidade aplicada ao fornecedor não</w:t>
      </w:r>
      <w:r>
        <w:rPr>
          <w:spacing w:val="1"/>
        </w:rPr>
        <w:t> </w:t>
      </w:r>
      <w:r>
        <w:rPr/>
        <w:t>ultrapasse o prazo de vigência da ata de registro de preços, poderá o órgão ou a</w:t>
      </w:r>
      <w:r>
        <w:rPr>
          <w:spacing w:val="-57"/>
        </w:rPr>
        <w:t> </w:t>
      </w:r>
      <w:r>
        <w:rPr/>
        <w:t>entidade</w:t>
      </w:r>
      <w:r>
        <w:rPr>
          <w:spacing w:val="1"/>
        </w:rPr>
        <w:t> </w:t>
      </w:r>
      <w:r>
        <w:rPr/>
        <w:t>gerenciadora,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decisão</w:t>
      </w:r>
      <w:r>
        <w:rPr>
          <w:spacing w:val="1"/>
        </w:rPr>
        <w:t> </w:t>
      </w:r>
      <w:r>
        <w:rPr/>
        <w:t>fundamentada,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vedadas</w:t>
      </w:r>
      <w:r>
        <w:rPr>
          <w:spacing w:val="1"/>
        </w:rPr>
        <w:t> </w:t>
      </w:r>
      <w:r>
        <w:rPr/>
        <w:t>contratações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enquanto</w:t>
      </w:r>
      <w:r>
        <w:rPr>
          <w:spacing w:val="-1"/>
        </w:rPr>
        <w:t> </w:t>
      </w:r>
      <w:r>
        <w:rPr/>
        <w:t>perdurarem</w:t>
      </w:r>
      <w:r>
        <w:rPr>
          <w:spacing w:val="-1"/>
        </w:rPr>
        <w:t> </w:t>
      </w:r>
      <w:r>
        <w:rPr/>
        <w:t>os efeitos da sanção.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cancelamento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hipóteses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9.1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formalizado por despacho do órgão ou da entidade gerenciadora, garantidos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princípios do contraditório</w:t>
      </w:r>
      <w:r>
        <w:rPr>
          <w:spacing w:val="-1"/>
          <w:sz w:val="24"/>
        </w:rPr>
        <w:t> </w:t>
      </w:r>
      <w:r>
        <w:rPr>
          <w:sz w:val="24"/>
        </w:rPr>
        <w:t>e da ampla defesa.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90" w:hanging="708"/>
        <w:jc w:val="both"/>
        <w:rPr>
          <w:sz w:val="24"/>
        </w:rPr>
      </w:pPr>
      <w:r>
        <w:rPr>
          <w:sz w:val="24"/>
        </w:rPr>
        <w:t>Na hipótese de cancelamento do registro do fornecedor, o órgão ou a entidade</w:t>
      </w:r>
      <w:r>
        <w:rPr>
          <w:spacing w:val="-57"/>
          <w:sz w:val="24"/>
        </w:rPr>
        <w:t> </w:t>
      </w:r>
      <w:r>
        <w:rPr>
          <w:sz w:val="24"/>
        </w:rPr>
        <w:t>gerenciadora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convocar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compõem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cadastro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reserva,</w:t>
      </w:r>
      <w:r>
        <w:rPr>
          <w:spacing w:val="-1"/>
          <w:sz w:val="24"/>
        </w:rPr>
        <w:t> </w:t>
      </w:r>
      <w:r>
        <w:rPr>
          <w:sz w:val="24"/>
        </w:rPr>
        <w:t>observada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ordem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classificação.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sz w:val="24"/>
        </w:rPr>
        <w:t>O cancelamento dos preços registrados poderá ser realizado pelo gerenciador,</w:t>
      </w:r>
      <w:r>
        <w:rPr>
          <w:spacing w:val="1"/>
          <w:sz w:val="24"/>
        </w:rPr>
        <w:t> </w:t>
      </w:r>
      <w:r>
        <w:rPr>
          <w:sz w:val="24"/>
        </w:rPr>
        <w:t>em determinada ata de registro de preços, total ou parcialmente, nas seguintes</w:t>
      </w:r>
      <w:r>
        <w:rPr>
          <w:spacing w:val="-57"/>
          <w:sz w:val="24"/>
        </w:rPr>
        <w:t> </w:t>
      </w:r>
      <w:r>
        <w:rPr>
          <w:sz w:val="24"/>
        </w:rPr>
        <w:t>hipóteses,</w:t>
      </w:r>
      <w:r>
        <w:rPr>
          <w:spacing w:val="-1"/>
          <w:sz w:val="24"/>
        </w:rPr>
        <w:t> </w:t>
      </w:r>
      <w:r>
        <w:rPr>
          <w:sz w:val="24"/>
        </w:rPr>
        <w:t>desde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comprovadas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justiﬁcadas:</w:t>
      </w:r>
    </w:p>
    <w:p>
      <w:pPr>
        <w:pStyle w:val="ListParagraph"/>
        <w:numPr>
          <w:ilvl w:val="2"/>
          <w:numId w:val="1"/>
        </w:numPr>
        <w:tabs>
          <w:tab w:pos="1126" w:val="left" w:leader="none"/>
        </w:tabs>
        <w:spacing w:line="297" w:lineRule="exact" w:before="0" w:after="0"/>
        <w:ind w:left="1125" w:right="0" w:hanging="601"/>
        <w:jc w:val="both"/>
        <w:rPr>
          <w:sz w:val="24"/>
        </w:rPr>
      </w:pP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razão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interesse</w:t>
      </w:r>
      <w:r>
        <w:rPr>
          <w:spacing w:val="-7"/>
          <w:sz w:val="24"/>
        </w:rPr>
        <w:t> </w:t>
      </w:r>
      <w:r>
        <w:rPr>
          <w:sz w:val="24"/>
        </w:rPr>
        <w:t>público;</w:t>
      </w:r>
    </w:p>
    <w:p>
      <w:pPr>
        <w:pStyle w:val="ListParagraph"/>
        <w:numPr>
          <w:ilvl w:val="2"/>
          <w:numId w:val="1"/>
        </w:numPr>
        <w:tabs>
          <w:tab w:pos="1117" w:val="left" w:leader="none"/>
        </w:tabs>
        <w:spacing w:line="306" w:lineRule="exact" w:before="0" w:after="0"/>
        <w:ind w:left="1116" w:right="0" w:hanging="592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pedido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fornecedor,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decorrente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fortuito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força</w:t>
      </w:r>
      <w:r>
        <w:rPr>
          <w:spacing w:val="-3"/>
          <w:sz w:val="24"/>
        </w:rPr>
        <w:t> </w:t>
      </w:r>
      <w:r>
        <w:rPr>
          <w:sz w:val="24"/>
        </w:rPr>
        <w:t>maior;</w:t>
      </w:r>
      <w:r>
        <w:rPr>
          <w:spacing w:val="-3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2"/>
          <w:numId w:val="1"/>
        </w:numPr>
        <w:tabs>
          <w:tab w:pos="1188" w:val="left" w:leader="none"/>
        </w:tabs>
        <w:spacing w:line="228" w:lineRule="auto" w:before="0" w:after="0"/>
        <w:ind w:left="665" w:right="290" w:hanging="14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houver</w:t>
      </w:r>
      <w:r>
        <w:rPr>
          <w:spacing w:val="1"/>
          <w:sz w:val="24"/>
        </w:rPr>
        <w:t> </w:t>
      </w:r>
      <w:r>
        <w:rPr>
          <w:sz w:val="24"/>
        </w:rPr>
        <w:t>êxito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negociações,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hipóteses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mercado tornar-se superior ou inferior ao preço registrado, </w:t>
      </w:r>
      <w:r>
        <w:rPr>
          <w:color w:val="FF2600"/>
          <w:sz w:val="24"/>
        </w:rPr>
        <w:t>nos termos do artigos</w:t>
      </w:r>
      <w:r>
        <w:rPr>
          <w:color w:val="FF2600"/>
          <w:spacing w:val="-57"/>
          <w:sz w:val="24"/>
        </w:rPr>
        <w:t> </w:t>
      </w:r>
      <w:r>
        <w:rPr>
          <w:color w:val="FF2600"/>
          <w:sz w:val="24"/>
        </w:rPr>
        <w:t>26,</w:t>
      </w:r>
      <w:r>
        <w:rPr>
          <w:color w:val="FF2600"/>
          <w:spacing w:val="-1"/>
          <w:sz w:val="24"/>
        </w:rPr>
        <w:t> </w:t>
      </w:r>
      <w:r>
        <w:rPr>
          <w:color w:val="FF2600"/>
          <w:sz w:val="24"/>
        </w:rPr>
        <w:t>§ 3º e</w:t>
      </w:r>
      <w:r>
        <w:rPr>
          <w:color w:val="FF2600"/>
          <w:spacing w:val="48"/>
          <w:sz w:val="24"/>
        </w:rPr>
        <w:t> </w:t>
      </w:r>
      <w:r>
        <w:rPr>
          <w:color w:val="FF2600"/>
          <w:sz w:val="24"/>
        </w:rPr>
        <w:t>27, § 4º, ambos do Decreto nº</w:t>
      </w:r>
      <w:r>
        <w:rPr>
          <w:color w:val="FF2600"/>
          <w:spacing w:val="-1"/>
          <w:sz w:val="24"/>
        </w:rPr>
        <w:t> </w:t>
      </w:r>
      <w:r>
        <w:rPr>
          <w:color w:val="FF2600"/>
          <w:sz w:val="24"/>
        </w:rPr>
        <w:t>11.462, de 2023</w:t>
      </w:r>
      <w:r>
        <w:rPr>
          <w:sz w:val="24"/>
        </w:rPr>
        <w:t>.</w:t>
      </w:r>
    </w:p>
    <w:p>
      <w:pPr>
        <w:pStyle w:val="Heading1"/>
        <w:numPr>
          <w:ilvl w:val="0"/>
          <w:numId w:val="1"/>
        </w:numPr>
        <w:tabs>
          <w:tab w:pos="806" w:val="left" w:leader="none"/>
          <w:tab w:pos="807" w:val="left" w:leader="none"/>
        </w:tabs>
        <w:spacing w:line="315" w:lineRule="exact" w:before="263" w:after="0"/>
        <w:ind w:left="807" w:right="0" w:hanging="567"/>
        <w:jc w:val="left"/>
      </w:pPr>
      <w:bookmarkStart w:name="DAS PENALIDADES" w:id="9"/>
      <w:bookmarkEnd w:id="9"/>
      <w:r>
        <w:rPr/>
        <w:t>DAS</w:t>
      </w:r>
      <w:r>
        <w:rPr>
          <w:spacing w:val="-15"/>
        </w:rPr>
        <w:t> </w:t>
      </w:r>
      <w:r>
        <w:rPr/>
        <w:t>PENALIDADES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4" w:after="0"/>
        <w:ind w:left="949" w:right="289" w:hanging="70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descumprimento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ensejará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edital,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aviso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contratação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direta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em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regulamento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municipal</w:t>
      </w:r>
      <w:r>
        <w:rPr>
          <w:sz w:val="24"/>
        </w:rPr>
        <w:t>.</w:t>
      </w:r>
    </w:p>
    <w:p>
      <w:pPr>
        <w:pStyle w:val="ListParagraph"/>
        <w:numPr>
          <w:ilvl w:val="2"/>
          <w:numId w:val="1"/>
        </w:numPr>
        <w:tabs>
          <w:tab w:pos="1267" w:val="left" w:leader="none"/>
        </w:tabs>
        <w:spacing w:line="228" w:lineRule="auto" w:before="0" w:after="0"/>
        <w:ind w:left="665" w:right="289" w:hanging="140"/>
        <w:jc w:val="both"/>
        <w:rPr>
          <w:sz w:val="24"/>
        </w:rPr>
      </w:pPr>
      <w:r>
        <w:rPr>
          <w:sz w:val="24"/>
        </w:rPr>
        <w:t>As sanções também se aplicam aos integrantes do cadastro de reserva no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preços</w:t>
      </w:r>
      <w:r>
        <w:rPr>
          <w:spacing w:val="58"/>
          <w:sz w:val="24"/>
        </w:rPr>
        <w:t> </w:t>
      </w:r>
      <w:r>
        <w:rPr>
          <w:sz w:val="24"/>
        </w:rPr>
        <w:t>que,</w:t>
      </w:r>
      <w:r>
        <w:rPr>
          <w:spacing w:val="57"/>
          <w:sz w:val="24"/>
        </w:rPr>
        <w:t> </w:t>
      </w:r>
      <w:r>
        <w:rPr>
          <w:sz w:val="24"/>
        </w:rPr>
        <w:t>convocados,</w:t>
      </w:r>
      <w:r>
        <w:rPr>
          <w:spacing w:val="57"/>
          <w:sz w:val="24"/>
        </w:rPr>
        <w:t> </w:t>
      </w:r>
      <w:r>
        <w:rPr>
          <w:sz w:val="24"/>
        </w:rPr>
        <w:t>não</w:t>
      </w:r>
      <w:r>
        <w:rPr>
          <w:spacing w:val="58"/>
          <w:sz w:val="24"/>
        </w:rPr>
        <w:t> </w:t>
      </w:r>
      <w:r>
        <w:rPr>
          <w:sz w:val="24"/>
        </w:rPr>
        <w:t>honrarem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compromisso</w:t>
      </w:r>
      <w:r>
        <w:rPr>
          <w:spacing w:val="58"/>
          <w:sz w:val="24"/>
        </w:rPr>
        <w:t> </w:t>
      </w:r>
      <w:r>
        <w:rPr>
          <w:sz w:val="24"/>
        </w:rPr>
        <w:t>assumido</w:t>
      </w:r>
      <w:r>
        <w:rPr>
          <w:spacing w:val="-58"/>
          <w:sz w:val="24"/>
        </w:rPr>
        <w:t> </w:t>
      </w:r>
      <w:r>
        <w:rPr>
          <w:sz w:val="24"/>
        </w:rPr>
        <w:t>injustiﬁcadamente</w:t>
      </w:r>
      <w:r>
        <w:rPr>
          <w:spacing w:val="-1"/>
          <w:sz w:val="24"/>
        </w:rPr>
        <w:t> </w:t>
      </w:r>
      <w:r>
        <w:rPr>
          <w:sz w:val="24"/>
        </w:rPr>
        <w:t>após terem</w:t>
      </w:r>
      <w:r>
        <w:rPr>
          <w:spacing w:val="-1"/>
          <w:sz w:val="24"/>
        </w:rPr>
        <w:t> </w:t>
      </w:r>
      <w:r>
        <w:rPr>
          <w:sz w:val="24"/>
        </w:rPr>
        <w:t>assinado a ata.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0" w:after="0"/>
        <w:ind w:left="949" w:right="289" w:hanging="708"/>
        <w:jc w:val="both"/>
        <w:rPr>
          <w:sz w:val="24"/>
        </w:rPr>
      </w:pPr>
      <w:r>
        <w:rPr>
          <w:color w:val="FF2600"/>
          <w:sz w:val="24"/>
        </w:rPr>
        <w:t>É da competência do gerenciador a aplicação das penalidades decorrentes do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descumprimento do pactuado nesta ata de registro de preço (art. 7º, inc. XIV,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do Decreto nº 11.462, de 2023), exceto nas hipóteses em que o descumprimento</w:t>
      </w:r>
      <w:r>
        <w:rPr>
          <w:color w:val="FF2600"/>
          <w:spacing w:val="-57"/>
          <w:sz w:val="24"/>
        </w:rPr>
        <w:t> </w:t>
      </w:r>
      <w:r>
        <w:rPr>
          <w:color w:val="FF2600"/>
          <w:sz w:val="24"/>
        </w:rPr>
        <w:t>disser respeito às contratações dos órgãos ou entidade participante, caso no</w:t>
      </w:r>
      <w:r>
        <w:rPr>
          <w:color w:val="FF2600"/>
          <w:spacing w:val="1"/>
          <w:sz w:val="24"/>
        </w:rPr>
        <w:t> </w:t>
      </w:r>
      <w:r>
        <w:rPr>
          <w:color w:val="FF2600"/>
          <w:sz w:val="24"/>
        </w:rPr>
        <w:t>qual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caberá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ao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respectivo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órgão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participante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a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aplicação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da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penalidade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(art.</w:t>
      </w:r>
      <w:r>
        <w:rPr>
          <w:color w:val="FF2600"/>
          <w:spacing w:val="3"/>
          <w:sz w:val="24"/>
        </w:rPr>
        <w:t> </w:t>
      </w:r>
      <w:r>
        <w:rPr>
          <w:color w:val="FF2600"/>
          <w:sz w:val="24"/>
        </w:rPr>
        <w:t>8º,</w:t>
      </w:r>
    </w:p>
    <w:p>
      <w:pPr>
        <w:spacing w:after="0" w:line="228" w:lineRule="auto"/>
        <w:jc w:val="both"/>
        <w:rPr>
          <w:sz w:val="24"/>
        </w:rPr>
        <w:sectPr>
          <w:pgSz w:w="11900" w:h="16840"/>
          <w:pgMar w:top="1260" w:bottom="280" w:left="1460" w:right="840"/>
        </w:sectPr>
      </w:pPr>
    </w:p>
    <w:p>
      <w:pPr>
        <w:pStyle w:val="BodyText"/>
        <w:spacing w:line="315" w:lineRule="exact" w:before="76"/>
        <w:ind w:right="0" w:firstLine="0"/>
      </w:pPr>
      <w:r>
        <w:rPr>
          <w:color w:val="FF2600"/>
        </w:rPr>
        <w:t>inc.</w:t>
      </w:r>
      <w:r>
        <w:rPr>
          <w:color w:val="FF2600"/>
          <w:spacing w:val="-1"/>
        </w:rPr>
        <w:t> </w:t>
      </w:r>
      <w:r>
        <w:rPr>
          <w:color w:val="FF2600"/>
        </w:rPr>
        <w:t>IX, do</w:t>
      </w:r>
      <w:r>
        <w:rPr>
          <w:color w:val="FF2600"/>
          <w:spacing w:val="-1"/>
        </w:rPr>
        <w:t> </w:t>
      </w:r>
      <w:r>
        <w:rPr>
          <w:color w:val="FF2600"/>
        </w:rPr>
        <w:t>Decreto nº</w:t>
      </w:r>
      <w:r>
        <w:rPr>
          <w:color w:val="FF2600"/>
          <w:spacing w:val="-1"/>
        </w:rPr>
        <w:t> </w:t>
      </w:r>
      <w:r>
        <w:rPr>
          <w:color w:val="FF2600"/>
        </w:rPr>
        <w:t>11.462,</w:t>
      </w:r>
      <w:r>
        <w:rPr>
          <w:color w:val="FF2600"/>
          <w:spacing w:val="-1"/>
        </w:rPr>
        <w:t> </w:t>
      </w:r>
      <w:r>
        <w:rPr>
          <w:color w:val="FF2600"/>
        </w:rPr>
        <w:t>de 2023)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28" w:lineRule="auto" w:before="4" w:after="0"/>
        <w:ind w:left="949" w:right="289" w:hanging="70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entidade</w:t>
      </w:r>
      <w:r>
        <w:rPr>
          <w:spacing w:val="1"/>
          <w:sz w:val="24"/>
        </w:rPr>
        <w:t> </w:t>
      </w:r>
      <w:r>
        <w:rPr>
          <w:sz w:val="24"/>
        </w:rPr>
        <w:t>participante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comunicar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gerenciador</w:t>
      </w:r>
      <w:r>
        <w:rPr>
          <w:spacing w:val="-57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9.1,</w:t>
      </w:r>
      <w:r>
        <w:rPr>
          <w:spacing w:val="1"/>
          <w:sz w:val="24"/>
        </w:rPr>
        <w:t> </w:t>
      </w:r>
      <w:r>
        <w:rPr>
          <w:sz w:val="24"/>
        </w:rPr>
        <w:t>dada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instauração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procedimento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cancelamento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fornecedor.</w:t>
      </w:r>
    </w:p>
    <w:p>
      <w:pPr>
        <w:pStyle w:val="BodyText"/>
        <w:spacing w:before="5"/>
        <w:ind w:left="0" w:right="0" w:firstLine="0"/>
        <w:jc w:val="lef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806" w:val="left" w:leader="none"/>
          <w:tab w:pos="807" w:val="left" w:leader="none"/>
        </w:tabs>
        <w:spacing w:line="315" w:lineRule="exact" w:before="0" w:after="0"/>
        <w:ind w:left="807" w:right="0" w:hanging="567"/>
        <w:jc w:val="left"/>
      </w:pPr>
      <w:bookmarkStart w:name="CONDIÇÕES GERAIS" w:id="10"/>
      <w:bookmarkEnd w:id="10"/>
      <w:r>
        <w:rPr/>
        <w:t>CONDIÇÕES</w:t>
      </w:r>
      <w:r>
        <w:rPr>
          <w:spacing w:val="-9"/>
        </w:rPr>
        <w:t> </w:t>
      </w:r>
      <w:r>
        <w:rPr/>
        <w:t>GERAIS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28" w:lineRule="auto" w:before="4" w:after="0"/>
        <w:ind w:left="946" w:right="289" w:hanging="705"/>
        <w:jc w:val="both"/>
        <w:rPr>
          <w:sz w:val="24"/>
        </w:rPr>
      </w:pPr>
      <w:r>
        <w:rPr>
          <w:sz w:val="24"/>
        </w:rPr>
        <w:t>As condições gerais de execução do objeto, tais como os prazos para entrega e</w:t>
      </w:r>
      <w:r>
        <w:rPr>
          <w:spacing w:val="1"/>
          <w:sz w:val="24"/>
        </w:rPr>
        <w:t> </w:t>
      </w:r>
      <w:r>
        <w:rPr>
          <w:sz w:val="24"/>
        </w:rPr>
        <w:t>recebimento,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fornecedor</w:t>
      </w:r>
      <w:r>
        <w:rPr>
          <w:spacing w:val="1"/>
          <w:sz w:val="24"/>
        </w:rPr>
        <w:t> </w:t>
      </w:r>
      <w:r>
        <w:rPr>
          <w:sz w:val="24"/>
        </w:rPr>
        <w:t>registrado,</w:t>
      </w:r>
      <w:r>
        <w:rPr>
          <w:spacing w:val="1"/>
          <w:sz w:val="24"/>
        </w:rPr>
        <w:t> </w:t>
      </w:r>
      <w:r>
        <w:rPr>
          <w:sz w:val="24"/>
        </w:rPr>
        <w:t>penalidades e demais condições do ajuste, encontram-se deﬁnidos no Termo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Referência,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ANEXO</w:t>
      </w:r>
      <w:r>
        <w:rPr>
          <w:spacing w:val="-5"/>
          <w:sz w:val="24"/>
        </w:rPr>
        <w:t> </w:t>
      </w:r>
      <w:r>
        <w:rPr>
          <w:i/>
          <w:color w:val="FF0000"/>
          <w:spacing w:val="-1"/>
          <w:sz w:val="24"/>
        </w:rPr>
        <w:t>AO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spacing w:val="-1"/>
          <w:sz w:val="24"/>
        </w:rPr>
        <w:t>EDITAL</w:t>
      </w:r>
      <w:r>
        <w:rPr>
          <w:i/>
          <w:color w:val="FF0000"/>
          <w:spacing w:val="-6"/>
          <w:sz w:val="24"/>
        </w:rPr>
        <w:t> </w:t>
      </w:r>
      <w:r>
        <w:rPr>
          <w:i/>
          <w:color w:val="FF0000"/>
          <w:spacing w:val="-1"/>
          <w:sz w:val="24"/>
        </w:rPr>
        <w:t>OU</w:t>
      </w:r>
      <w:r>
        <w:rPr>
          <w:i/>
          <w:color w:val="FF0000"/>
          <w:spacing w:val="-14"/>
          <w:sz w:val="24"/>
        </w:rPr>
        <w:t> </w:t>
      </w:r>
      <w:r>
        <w:rPr>
          <w:i/>
          <w:color w:val="FF0000"/>
          <w:spacing w:val="-1"/>
          <w:sz w:val="24"/>
        </w:rPr>
        <w:t>AVISO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spacing w:val="-1"/>
          <w:sz w:val="24"/>
        </w:rPr>
        <w:t>DE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spacing w:val="-1"/>
          <w:sz w:val="24"/>
        </w:rPr>
        <w:t>CONTRATAÇÃO</w:t>
      </w:r>
      <w:r>
        <w:rPr>
          <w:i/>
          <w:color w:val="FF0000"/>
          <w:spacing w:val="-6"/>
          <w:sz w:val="24"/>
        </w:rPr>
        <w:t> </w:t>
      </w:r>
      <w:r>
        <w:rPr>
          <w:i/>
          <w:color w:val="FF0000"/>
          <w:sz w:val="24"/>
        </w:rPr>
        <w:t>DIRETA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28" w:lineRule="auto" w:before="0" w:after="0"/>
        <w:ind w:left="946" w:right="291" w:hanging="705"/>
        <w:jc w:val="both"/>
        <w:rPr>
          <w:i/>
          <w:color w:val="FF0000"/>
          <w:sz w:val="24"/>
        </w:rPr>
      </w:pPr>
      <w:r>
        <w:rPr>
          <w:i/>
          <w:color w:val="FF0000"/>
          <w:sz w:val="24"/>
        </w:rPr>
        <w:t>No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caso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adjudicação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por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preço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global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grupo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itens,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só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será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admitida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contratação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parte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itens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grupo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se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houver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prévia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pesquisa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mercado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demonstração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de sua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vantagem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para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órgão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ou 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entidade.</w:t>
      </w:r>
    </w:p>
    <w:p>
      <w:pPr>
        <w:pStyle w:val="BodyText"/>
        <w:spacing w:before="11"/>
        <w:ind w:left="0" w:right="0" w:firstLine="0"/>
        <w:jc w:val="left"/>
        <w:rPr>
          <w:i/>
          <w:sz w:val="21"/>
        </w:rPr>
      </w:pPr>
    </w:p>
    <w:p>
      <w:pPr>
        <w:spacing w:line="228" w:lineRule="auto" w:before="0"/>
        <w:ind w:left="100" w:right="136" w:firstLine="0"/>
        <w:jc w:val="both"/>
        <w:rPr>
          <w:i/>
          <w:sz w:val="24"/>
        </w:rPr>
      </w:pPr>
      <w:r>
        <w:rPr>
          <w:sz w:val="24"/>
        </w:rPr>
        <w:t>Para</w:t>
      </w:r>
      <w:r>
        <w:rPr>
          <w:spacing w:val="38"/>
          <w:sz w:val="24"/>
        </w:rPr>
        <w:t> </w:t>
      </w:r>
      <w:r>
        <w:rPr>
          <w:sz w:val="24"/>
        </w:rPr>
        <w:t>ﬁrmeza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validade</w:t>
      </w:r>
      <w:r>
        <w:rPr>
          <w:spacing w:val="39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pactuado,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presente</w:t>
      </w:r>
      <w:r>
        <w:rPr>
          <w:spacing w:val="18"/>
          <w:sz w:val="24"/>
        </w:rPr>
        <w:t> </w:t>
      </w:r>
      <w:r>
        <w:rPr>
          <w:sz w:val="24"/>
        </w:rPr>
        <w:t>Ata</w:t>
      </w:r>
      <w:r>
        <w:rPr>
          <w:spacing w:val="40"/>
          <w:sz w:val="24"/>
        </w:rPr>
        <w:t> </w:t>
      </w:r>
      <w:r>
        <w:rPr>
          <w:sz w:val="24"/>
        </w:rPr>
        <w:t>foi</w:t>
      </w:r>
      <w:r>
        <w:rPr>
          <w:spacing w:val="39"/>
          <w:sz w:val="24"/>
        </w:rPr>
        <w:t> </w:t>
      </w:r>
      <w:r>
        <w:rPr>
          <w:sz w:val="24"/>
        </w:rPr>
        <w:t>lavrada</w:t>
      </w:r>
      <w:r>
        <w:rPr>
          <w:spacing w:val="40"/>
          <w:sz w:val="24"/>
        </w:rPr>
        <w:t> </w:t>
      </w:r>
      <w:r>
        <w:rPr>
          <w:sz w:val="24"/>
        </w:rPr>
        <w:t>em</w:t>
      </w:r>
      <w:r>
        <w:rPr>
          <w:spacing w:val="39"/>
          <w:sz w:val="24"/>
        </w:rPr>
        <w:t> </w:t>
      </w:r>
      <w:r>
        <w:rPr>
          <w:color w:val="FF0000"/>
          <w:sz w:val="24"/>
        </w:rPr>
        <w:t>....</w:t>
      </w:r>
      <w:r>
        <w:rPr>
          <w:color w:val="FF0000"/>
          <w:spacing w:val="39"/>
          <w:sz w:val="24"/>
        </w:rPr>
        <w:t> </w:t>
      </w:r>
      <w:r>
        <w:rPr>
          <w:sz w:val="24"/>
        </w:rPr>
        <w:t>(</w:t>
      </w:r>
      <w:r>
        <w:rPr>
          <w:spacing w:val="6"/>
          <w:sz w:val="24"/>
        </w:rPr>
        <w:t> </w:t>
      </w:r>
      <w:r>
        <w:rPr>
          <w:sz w:val="24"/>
        </w:rPr>
        <w:t>)</w:t>
      </w:r>
      <w:r>
        <w:rPr>
          <w:spacing w:val="40"/>
          <w:sz w:val="24"/>
        </w:rPr>
        <w:t> </w:t>
      </w:r>
      <w:r>
        <w:rPr>
          <w:sz w:val="24"/>
        </w:rPr>
        <w:t>vias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igual</w:t>
      </w:r>
      <w:r>
        <w:rPr>
          <w:spacing w:val="1"/>
          <w:sz w:val="24"/>
        </w:rPr>
        <w:t> </w:t>
      </w:r>
      <w:r>
        <w:rPr>
          <w:sz w:val="24"/>
        </w:rPr>
        <w:t>teor,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depois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achada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ordem,</w:t>
      </w:r>
      <w:r>
        <w:rPr>
          <w:spacing w:val="1"/>
          <w:sz w:val="24"/>
        </w:rPr>
        <w:t> </w:t>
      </w:r>
      <w:r>
        <w:rPr>
          <w:sz w:val="24"/>
        </w:rPr>
        <w:t>vai</w:t>
      </w:r>
      <w:r>
        <w:rPr>
          <w:spacing w:val="1"/>
          <w:sz w:val="24"/>
        </w:rPr>
        <w:t> </w:t>
      </w:r>
      <w:r>
        <w:rPr>
          <w:sz w:val="24"/>
        </w:rPr>
        <w:t>assinada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encaminhada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cópia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aos demais órgãos participantes (se houver).</w:t>
      </w:r>
    </w:p>
    <w:p>
      <w:pPr>
        <w:pStyle w:val="BodyText"/>
        <w:spacing w:before="5"/>
        <w:ind w:left="0" w:right="0" w:firstLine="0"/>
        <w:jc w:val="left"/>
        <w:rPr>
          <w:i/>
          <w:sz w:val="21"/>
        </w:rPr>
      </w:pPr>
    </w:p>
    <w:p>
      <w:pPr>
        <w:pStyle w:val="BodyText"/>
        <w:ind w:left="100" w:right="0" w:firstLine="0"/>
      </w:pPr>
      <w:r>
        <w:rPr>
          <w:spacing w:val="-2"/>
        </w:rPr>
        <w:t>Local</w:t>
      </w:r>
      <w:r>
        <w:rPr>
          <w:spacing w:val="-16"/>
        </w:rPr>
        <w:t> </w:t>
      </w:r>
      <w:r>
        <w:rPr>
          <w:spacing w:val="-2"/>
        </w:rPr>
        <w:t>e</w:t>
      </w:r>
      <w:r>
        <w:rPr>
          <w:spacing w:val="-15"/>
        </w:rPr>
        <w:t> </w:t>
      </w:r>
      <w:r>
        <w:rPr>
          <w:spacing w:val="-2"/>
        </w:rPr>
        <w:t>data</w:t>
      </w:r>
      <w:r>
        <w:rPr>
          <w:spacing w:val="-7"/>
        </w:rPr>
        <w:t> </w:t>
      </w:r>
      <w:r>
        <w:rPr>
          <w:spacing w:val="-2"/>
        </w:rPr>
        <w:t>Assinaturas</w:t>
      </w:r>
    </w:p>
    <w:p>
      <w:pPr>
        <w:pStyle w:val="BodyText"/>
        <w:spacing w:before="4"/>
        <w:ind w:left="0" w:right="0" w:firstLine="0"/>
        <w:jc w:val="left"/>
        <w:rPr>
          <w:sz w:val="22"/>
        </w:rPr>
      </w:pPr>
    </w:p>
    <w:p>
      <w:pPr>
        <w:pStyle w:val="BodyText"/>
        <w:spacing w:line="228" w:lineRule="auto"/>
        <w:ind w:left="100" w:right="143" w:firstLine="0"/>
        <w:jc w:val="left"/>
      </w:pPr>
      <w:r>
        <w:rPr/>
        <w:t>Representante</w:t>
      </w:r>
      <w:r>
        <w:rPr>
          <w:spacing w:val="33"/>
        </w:rPr>
        <w:t> </w:t>
      </w:r>
      <w:r>
        <w:rPr/>
        <w:t>legal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órgão</w:t>
      </w:r>
      <w:r>
        <w:rPr>
          <w:spacing w:val="34"/>
        </w:rPr>
        <w:t> </w:t>
      </w:r>
      <w:r>
        <w:rPr/>
        <w:t>gerenciador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representante(s)</w:t>
      </w:r>
      <w:r>
        <w:rPr>
          <w:spacing w:val="34"/>
        </w:rPr>
        <w:t> </w:t>
      </w:r>
      <w:r>
        <w:rPr/>
        <w:t>legal(is)</w:t>
      </w:r>
      <w:r>
        <w:rPr>
          <w:spacing w:val="34"/>
        </w:rPr>
        <w:t> </w:t>
      </w:r>
      <w:r>
        <w:rPr/>
        <w:t>do(s)</w:t>
      </w:r>
      <w:r>
        <w:rPr>
          <w:spacing w:val="1"/>
        </w:rPr>
        <w:t> </w:t>
      </w:r>
      <w:r>
        <w:rPr/>
        <w:t>fornecedor(s)</w:t>
      </w:r>
      <w:r>
        <w:rPr>
          <w:spacing w:val="-1"/>
        </w:rPr>
        <w:t> </w:t>
      </w:r>
      <w:r>
        <w:rPr/>
        <w:t>registrado(s)</w:t>
      </w:r>
    </w:p>
    <w:p>
      <w:pPr>
        <w:spacing w:after="0" w:line="228" w:lineRule="auto"/>
        <w:jc w:val="left"/>
        <w:sectPr>
          <w:pgSz w:w="11900" w:h="16840"/>
          <w:pgMar w:top="1260" w:bottom="280" w:left="1460" w:right="840"/>
        </w:sectPr>
      </w:pPr>
    </w:p>
    <w:p>
      <w:pPr>
        <w:pStyle w:val="BodyText"/>
        <w:spacing w:line="228" w:lineRule="auto" w:before="89"/>
        <w:ind w:left="3849" w:right="3902" w:firstLine="584"/>
        <w:jc w:val="left"/>
      </w:pPr>
      <w:r>
        <w:rPr/>
        <w:t>Anexo</w:t>
      </w:r>
      <w:r>
        <w:rPr>
          <w:spacing w:val="1"/>
        </w:rPr>
        <w:t> </w:t>
      </w:r>
      <w:r>
        <w:rPr>
          <w:spacing w:val="-2"/>
        </w:rPr>
        <w:t>Cadastro</w:t>
      </w:r>
      <w:r>
        <w:rPr>
          <w:spacing w:val="-13"/>
        </w:rPr>
        <w:t> </w:t>
      </w:r>
      <w:r>
        <w:rPr>
          <w:spacing w:val="-1"/>
        </w:rPr>
        <w:t>Reserva</w:t>
      </w:r>
    </w:p>
    <w:p>
      <w:pPr>
        <w:pStyle w:val="BodyText"/>
        <w:spacing w:before="5"/>
        <w:ind w:left="0" w:right="0" w:firstLine="0"/>
        <w:jc w:val="left"/>
        <w:rPr>
          <w:sz w:val="22"/>
        </w:rPr>
      </w:pPr>
    </w:p>
    <w:p>
      <w:pPr>
        <w:pStyle w:val="BodyText"/>
        <w:spacing w:line="228" w:lineRule="auto" w:before="1"/>
        <w:ind w:left="109" w:right="143" w:firstLine="0"/>
        <w:jc w:val="left"/>
      </w:pPr>
      <w:r>
        <w:rPr/>
        <w:t>Seguindo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ordem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classiﬁcação,</w:t>
      </w:r>
      <w:r>
        <w:rPr>
          <w:spacing w:val="-5"/>
        </w:rPr>
        <w:t> </w:t>
      </w:r>
      <w:r>
        <w:rPr/>
        <w:t>segue</w:t>
      </w:r>
      <w:r>
        <w:rPr>
          <w:spacing w:val="-4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fornecedores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aceitaram</w:t>
      </w:r>
      <w:r>
        <w:rPr>
          <w:spacing w:val="-4"/>
        </w:rPr>
        <w:t> </w:t>
      </w:r>
      <w:r>
        <w:rPr/>
        <w:t>cotar</w:t>
      </w:r>
      <w:r>
        <w:rPr>
          <w:spacing w:val="-4"/>
        </w:rPr>
        <w:t> </w:t>
      </w:r>
      <w:r>
        <w:rPr/>
        <w:t>os</w:t>
      </w:r>
      <w:r>
        <w:rPr>
          <w:spacing w:val="-57"/>
        </w:rPr>
        <w:t> </w:t>
      </w:r>
      <w:r>
        <w:rPr/>
        <w:t>itens</w:t>
      </w:r>
      <w:r>
        <w:rPr>
          <w:spacing w:val="-5"/>
        </w:rPr>
        <w:t> </w:t>
      </w:r>
      <w:r>
        <w:rPr/>
        <w:t>com preços iguais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adjudicatário:</w:t>
      </w:r>
    </w:p>
    <w:p>
      <w:pPr>
        <w:pStyle w:val="BodyText"/>
        <w:spacing w:before="10"/>
        <w:ind w:left="0" w:right="0" w:firstLine="0"/>
        <w:jc w:val="left"/>
        <w:rPr>
          <w:sz w:val="21"/>
        </w:rPr>
      </w:pPr>
    </w:p>
    <w:tbl>
      <w:tblPr>
        <w:tblW w:w="0" w:type="auto"/>
        <w:jc w:val="left"/>
        <w:tblInd w:w="261" w:type="dxa"/>
        <w:tblBorders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  <w:insideH w:val="single" w:sz="2" w:space="0" w:color="EFEFEF"/>
          <w:insideV w:val="single" w:sz="2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1035"/>
        <w:gridCol w:w="1208"/>
        <w:gridCol w:w="1486"/>
        <w:gridCol w:w="1081"/>
        <w:gridCol w:w="1081"/>
        <w:gridCol w:w="811"/>
        <w:gridCol w:w="811"/>
        <w:gridCol w:w="814"/>
      </w:tblGrid>
      <w:tr>
        <w:trPr>
          <w:trHeight w:val="1347" w:hRule="atLeast"/>
        </w:trPr>
        <w:tc>
          <w:tcPr>
            <w:tcW w:w="729" w:type="dxa"/>
          </w:tcPr>
          <w:p>
            <w:pPr>
              <w:pStyle w:val="TableParagraph"/>
              <w:spacing w:line="208" w:lineRule="auto" w:before="97"/>
              <w:ind w:left="188" w:right="105" w:firstLine="22"/>
              <w:rPr>
                <w:sz w:val="20"/>
              </w:rPr>
            </w:pPr>
            <w:r>
              <w:rPr>
                <w:spacing w:val="15"/>
                <w:sz w:val="20"/>
              </w:rPr>
              <w:t>I t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</w:t>
            </w:r>
          </w:p>
        </w:tc>
        <w:tc>
          <w:tcPr>
            <w:tcW w:w="8327" w:type="dxa"/>
            <w:gridSpan w:val="8"/>
          </w:tcPr>
          <w:p>
            <w:pPr>
              <w:pStyle w:val="TableParagraph"/>
              <w:spacing w:before="70"/>
              <w:ind w:left="1275" w:right="1273"/>
              <w:jc w:val="center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Fornecedor</w:t>
            </w:r>
            <w:r>
              <w:rPr>
                <w:spacing w:val="-12"/>
                <w:sz w:val="20"/>
              </w:rPr>
              <w:t> </w:t>
            </w:r>
            <w:r>
              <w:rPr>
                <w:i/>
                <w:color w:val="FF0000"/>
                <w:spacing w:val="-1"/>
                <w:sz w:val="20"/>
              </w:rPr>
              <w:t>(razão</w:t>
            </w:r>
            <w:r>
              <w:rPr>
                <w:i/>
                <w:color w:val="FF0000"/>
                <w:spacing w:val="-8"/>
                <w:sz w:val="20"/>
              </w:rPr>
              <w:t> </w:t>
            </w:r>
            <w:r>
              <w:rPr>
                <w:i/>
                <w:color w:val="FF0000"/>
                <w:sz w:val="20"/>
              </w:rPr>
              <w:t>social,</w:t>
            </w:r>
            <w:r>
              <w:rPr>
                <w:i/>
                <w:color w:val="FF0000"/>
                <w:spacing w:val="-11"/>
                <w:sz w:val="20"/>
              </w:rPr>
              <w:t> </w:t>
            </w:r>
            <w:r>
              <w:rPr>
                <w:i/>
                <w:color w:val="FF0000"/>
                <w:sz w:val="20"/>
              </w:rPr>
              <w:t>CNPJ/MF,</w:t>
            </w:r>
            <w:r>
              <w:rPr>
                <w:i/>
                <w:color w:val="FF0000"/>
                <w:spacing w:val="-10"/>
                <w:sz w:val="20"/>
              </w:rPr>
              <w:t> </w:t>
            </w:r>
            <w:r>
              <w:rPr>
                <w:i/>
                <w:color w:val="FF0000"/>
                <w:sz w:val="20"/>
              </w:rPr>
              <w:t>endereço,</w:t>
            </w:r>
            <w:r>
              <w:rPr>
                <w:i/>
                <w:color w:val="FF0000"/>
                <w:spacing w:val="-10"/>
                <w:sz w:val="20"/>
              </w:rPr>
              <w:t> </w:t>
            </w:r>
            <w:r>
              <w:rPr>
                <w:i/>
                <w:color w:val="FF0000"/>
                <w:sz w:val="20"/>
              </w:rPr>
              <w:t>contatos,</w:t>
            </w:r>
            <w:r>
              <w:rPr>
                <w:i/>
                <w:color w:val="FF0000"/>
                <w:spacing w:val="-9"/>
                <w:sz w:val="20"/>
              </w:rPr>
              <w:t> </w:t>
            </w:r>
            <w:r>
              <w:rPr>
                <w:i/>
                <w:color w:val="FF0000"/>
                <w:sz w:val="20"/>
              </w:rPr>
              <w:t>representante)</w:t>
            </w:r>
          </w:p>
        </w:tc>
      </w:tr>
      <w:tr>
        <w:trPr>
          <w:trHeight w:val="1824" w:hRule="atLeast"/>
        </w:trPr>
        <w:tc>
          <w:tcPr>
            <w:tcW w:w="7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35" w:type="dxa"/>
          </w:tcPr>
          <w:p>
            <w:pPr>
              <w:pStyle w:val="TableParagraph"/>
              <w:spacing w:line="208" w:lineRule="auto" w:before="97"/>
              <w:ind w:left="164"/>
              <w:rPr>
                <w:sz w:val="20"/>
              </w:rPr>
            </w:pPr>
            <w:r>
              <w:rPr>
                <w:sz w:val="20"/>
              </w:rPr>
              <w:t>Especifi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caç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ão</w:t>
            </w:r>
          </w:p>
        </w:tc>
        <w:tc>
          <w:tcPr>
            <w:tcW w:w="1208" w:type="dxa"/>
          </w:tcPr>
          <w:p>
            <w:pPr>
              <w:pStyle w:val="TableParagraph"/>
              <w:spacing w:line="208" w:lineRule="auto" w:before="97"/>
              <w:ind w:left="201" w:right="234" w:firstLine="205"/>
              <w:rPr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exigida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edital)</w:t>
            </w:r>
          </w:p>
        </w:tc>
        <w:tc>
          <w:tcPr>
            <w:tcW w:w="1486" w:type="dxa"/>
          </w:tcPr>
          <w:p>
            <w:pPr>
              <w:pStyle w:val="TableParagraph"/>
              <w:spacing w:line="208" w:lineRule="auto" w:before="97"/>
              <w:ind w:left="200" w:right="191" w:firstLine="294"/>
              <w:rPr>
                <w:i/>
                <w:sz w:val="20"/>
              </w:rPr>
            </w:pPr>
            <w:r>
              <w:rPr>
                <w:i/>
                <w:sz w:val="20"/>
              </w:rPr>
              <w:t>Modelo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(se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exigido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no</w:t>
            </w:r>
          </w:p>
          <w:p>
            <w:pPr>
              <w:pStyle w:val="TableParagraph"/>
              <w:spacing w:line="241" w:lineRule="exact"/>
              <w:ind w:left="550"/>
              <w:rPr>
                <w:i/>
                <w:sz w:val="20"/>
              </w:rPr>
            </w:pPr>
            <w:r>
              <w:rPr>
                <w:i/>
                <w:sz w:val="20"/>
              </w:rPr>
              <w:t>edital)</w:t>
            </w:r>
          </w:p>
        </w:tc>
        <w:tc>
          <w:tcPr>
            <w:tcW w:w="1081" w:type="dxa"/>
          </w:tcPr>
          <w:p>
            <w:pPr>
              <w:pStyle w:val="TableParagraph"/>
              <w:spacing w:line="208" w:lineRule="auto" w:before="97"/>
              <w:ind w:left="247" w:right="146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1081" w:type="dxa"/>
          </w:tcPr>
          <w:p>
            <w:pPr>
              <w:pStyle w:val="TableParagraph"/>
              <w:spacing w:line="208" w:lineRule="auto" w:before="97"/>
              <w:ind w:left="236" w:right="2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Quanti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deMáx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811" w:type="dxa"/>
          </w:tcPr>
          <w:p>
            <w:pPr>
              <w:pStyle w:val="TableParagraph"/>
              <w:spacing w:line="208" w:lineRule="auto" w:before="97"/>
              <w:ind w:left="190" w:right="189" w:firstLine="1"/>
              <w:jc w:val="center"/>
              <w:rPr>
                <w:sz w:val="20"/>
              </w:rPr>
            </w:pPr>
            <w:r>
              <w:rPr>
                <w:sz w:val="20"/>
              </w:rPr>
              <w:t>Qua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nti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dade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Míni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811" w:type="dxa"/>
          </w:tcPr>
          <w:p>
            <w:pPr>
              <w:pStyle w:val="TableParagraph"/>
              <w:spacing w:line="208" w:lineRule="auto" w:before="97"/>
              <w:ind w:left="354" w:right="189" w:hanging="99"/>
              <w:jc w:val="both"/>
              <w:rPr>
                <w:sz w:val="20"/>
              </w:rPr>
            </w:pPr>
            <w:r>
              <w:rPr>
                <w:sz w:val="20"/>
              </w:rPr>
              <w:t>Val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814" w:type="dxa"/>
          </w:tcPr>
          <w:p>
            <w:pPr>
              <w:pStyle w:val="TableParagraph"/>
              <w:spacing w:line="208" w:lineRule="auto" w:before="97"/>
              <w:ind w:left="168" w:right="165"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Prazo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garan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ti</w:t>
            </w:r>
            <w:r>
              <w:rPr>
                <w:i/>
                <w:spacing w:val="50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valida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d</w:t>
            </w:r>
          </w:p>
          <w:p>
            <w:pPr>
              <w:pStyle w:val="TableParagraph"/>
              <w:spacing w:line="238" w:lineRule="exact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</w:p>
        </w:tc>
      </w:tr>
      <w:tr>
        <w:trPr>
          <w:trHeight w:val="420" w:hRule="atLeast"/>
        </w:trPr>
        <w:tc>
          <w:tcPr>
            <w:tcW w:w="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0" w:right="0" w:firstLine="0"/>
        <w:jc w:val="left"/>
        <w:rPr>
          <w:sz w:val="32"/>
        </w:rPr>
      </w:pPr>
    </w:p>
    <w:p>
      <w:pPr>
        <w:pStyle w:val="BodyText"/>
        <w:spacing w:line="228" w:lineRule="auto" w:before="229"/>
        <w:ind w:left="294" w:right="345" w:firstLine="0"/>
        <w:jc w:val="left"/>
      </w:pPr>
      <w:r>
        <w:rPr/>
        <w:t>Seguindo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ordem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classiﬁcação,</w:t>
      </w:r>
      <w:r>
        <w:rPr>
          <w:spacing w:val="21"/>
        </w:rPr>
        <w:t> </w:t>
      </w:r>
      <w:r>
        <w:rPr/>
        <w:t>segue</w:t>
      </w:r>
      <w:r>
        <w:rPr>
          <w:spacing w:val="20"/>
        </w:rPr>
        <w:t> </w:t>
      </w:r>
      <w:r>
        <w:rPr/>
        <w:t>relação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fornecedores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mantiveram</w:t>
      </w:r>
      <w:r>
        <w:rPr>
          <w:spacing w:val="-57"/>
        </w:rPr>
        <w:t> </w:t>
      </w:r>
      <w:r>
        <w:rPr/>
        <w:t>sua</w:t>
      </w:r>
      <w:r>
        <w:rPr>
          <w:spacing w:val="-6"/>
        </w:rPr>
        <w:t> </w:t>
      </w:r>
      <w:r>
        <w:rPr/>
        <w:t>proposta original:</w:t>
      </w:r>
    </w:p>
    <w:p>
      <w:pPr>
        <w:pStyle w:val="BodyText"/>
        <w:spacing w:before="10"/>
        <w:ind w:left="0" w:right="0" w:firstLine="0"/>
        <w:jc w:val="left"/>
        <w:rPr>
          <w:sz w:val="21"/>
        </w:rPr>
      </w:pPr>
    </w:p>
    <w:tbl>
      <w:tblPr>
        <w:tblW w:w="0" w:type="auto"/>
        <w:jc w:val="left"/>
        <w:tblInd w:w="261" w:type="dxa"/>
        <w:tblBorders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  <w:insideH w:val="single" w:sz="2" w:space="0" w:color="EFEFEF"/>
          <w:insideV w:val="single" w:sz="2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"/>
        <w:gridCol w:w="1093"/>
        <w:gridCol w:w="1208"/>
        <w:gridCol w:w="1486"/>
        <w:gridCol w:w="1081"/>
        <w:gridCol w:w="1081"/>
        <w:gridCol w:w="811"/>
        <w:gridCol w:w="811"/>
        <w:gridCol w:w="814"/>
      </w:tblGrid>
      <w:tr>
        <w:trPr>
          <w:trHeight w:val="1122" w:hRule="atLeast"/>
        </w:trPr>
        <w:tc>
          <w:tcPr>
            <w:tcW w:w="671" w:type="dxa"/>
          </w:tcPr>
          <w:p>
            <w:pPr>
              <w:pStyle w:val="TableParagraph"/>
              <w:spacing w:line="208" w:lineRule="auto" w:before="97"/>
              <w:ind w:left="228" w:right="189" w:hanging="6"/>
              <w:jc w:val="both"/>
              <w:rPr>
                <w:sz w:val="20"/>
              </w:rPr>
            </w:pPr>
            <w:r>
              <w:rPr>
                <w:sz w:val="20"/>
              </w:rPr>
              <w:t>Ite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5"/>
                <w:sz w:val="20"/>
              </w:rPr>
              <w:t>TR</w:t>
            </w:r>
          </w:p>
        </w:tc>
        <w:tc>
          <w:tcPr>
            <w:tcW w:w="8385" w:type="dxa"/>
            <w:gridSpan w:val="8"/>
          </w:tcPr>
          <w:p>
            <w:pPr>
              <w:pStyle w:val="TableParagraph"/>
              <w:spacing w:before="70"/>
              <w:ind w:left="1304" w:right="1302"/>
              <w:jc w:val="center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Fornecedor</w:t>
            </w:r>
            <w:r>
              <w:rPr>
                <w:spacing w:val="-12"/>
                <w:sz w:val="20"/>
              </w:rPr>
              <w:t> </w:t>
            </w:r>
            <w:r>
              <w:rPr>
                <w:i/>
                <w:color w:val="FF0000"/>
                <w:spacing w:val="-1"/>
                <w:sz w:val="20"/>
              </w:rPr>
              <w:t>(razão</w:t>
            </w:r>
            <w:r>
              <w:rPr>
                <w:i/>
                <w:color w:val="FF0000"/>
                <w:spacing w:val="-8"/>
                <w:sz w:val="20"/>
              </w:rPr>
              <w:t> </w:t>
            </w:r>
            <w:r>
              <w:rPr>
                <w:i/>
                <w:color w:val="FF0000"/>
                <w:sz w:val="20"/>
              </w:rPr>
              <w:t>social,</w:t>
            </w:r>
            <w:r>
              <w:rPr>
                <w:i/>
                <w:color w:val="FF0000"/>
                <w:spacing w:val="-11"/>
                <w:sz w:val="20"/>
              </w:rPr>
              <w:t> </w:t>
            </w:r>
            <w:r>
              <w:rPr>
                <w:i/>
                <w:color w:val="FF0000"/>
                <w:sz w:val="20"/>
              </w:rPr>
              <w:t>CNPJ/MF,</w:t>
            </w:r>
            <w:r>
              <w:rPr>
                <w:i/>
                <w:color w:val="FF0000"/>
                <w:spacing w:val="-10"/>
                <w:sz w:val="20"/>
              </w:rPr>
              <w:t> </w:t>
            </w:r>
            <w:r>
              <w:rPr>
                <w:i/>
                <w:color w:val="FF0000"/>
                <w:sz w:val="20"/>
              </w:rPr>
              <w:t>endereço,</w:t>
            </w:r>
            <w:r>
              <w:rPr>
                <w:i/>
                <w:color w:val="FF0000"/>
                <w:spacing w:val="-10"/>
                <w:sz w:val="20"/>
              </w:rPr>
              <w:t> </w:t>
            </w:r>
            <w:r>
              <w:rPr>
                <w:i/>
                <w:color w:val="FF0000"/>
                <w:sz w:val="20"/>
              </w:rPr>
              <w:t>contatos,</w:t>
            </w:r>
            <w:r>
              <w:rPr>
                <w:i/>
                <w:color w:val="FF0000"/>
                <w:spacing w:val="-9"/>
                <w:sz w:val="20"/>
              </w:rPr>
              <w:t> </w:t>
            </w:r>
            <w:r>
              <w:rPr>
                <w:i/>
                <w:color w:val="FF0000"/>
                <w:sz w:val="20"/>
              </w:rPr>
              <w:t>representante)</w:t>
            </w:r>
          </w:p>
        </w:tc>
      </w:tr>
      <w:tr>
        <w:trPr>
          <w:trHeight w:val="1823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93" w:type="dxa"/>
          </w:tcPr>
          <w:p>
            <w:pPr>
              <w:pStyle w:val="TableParagraph"/>
              <w:spacing w:line="208" w:lineRule="auto" w:before="97"/>
              <w:ind w:left="164" w:right="138"/>
              <w:rPr>
                <w:sz w:val="20"/>
              </w:rPr>
            </w:pPr>
            <w:r>
              <w:rPr>
                <w:spacing w:val="-2"/>
                <w:sz w:val="20"/>
              </w:rPr>
              <w:t>Especific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ção</w:t>
            </w:r>
          </w:p>
        </w:tc>
        <w:tc>
          <w:tcPr>
            <w:tcW w:w="1208" w:type="dxa"/>
          </w:tcPr>
          <w:p>
            <w:pPr>
              <w:pStyle w:val="TableParagraph"/>
              <w:spacing w:line="208" w:lineRule="auto" w:before="97"/>
              <w:ind w:left="201" w:right="234" w:firstLine="205"/>
              <w:rPr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exigida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edital)</w:t>
            </w:r>
          </w:p>
        </w:tc>
        <w:tc>
          <w:tcPr>
            <w:tcW w:w="1486" w:type="dxa"/>
          </w:tcPr>
          <w:p>
            <w:pPr>
              <w:pStyle w:val="TableParagraph"/>
              <w:spacing w:line="208" w:lineRule="auto" w:before="97"/>
              <w:ind w:left="200" w:right="191" w:firstLine="294"/>
              <w:rPr>
                <w:i/>
                <w:sz w:val="20"/>
              </w:rPr>
            </w:pPr>
            <w:r>
              <w:rPr>
                <w:i/>
                <w:sz w:val="20"/>
              </w:rPr>
              <w:t>Modelo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(se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exigido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no</w:t>
            </w:r>
          </w:p>
          <w:p>
            <w:pPr>
              <w:pStyle w:val="TableParagraph"/>
              <w:spacing w:line="241" w:lineRule="exact"/>
              <w:ind w:left="550"/>
              <w:rPr>
                <w:i/>
                <w:sz w:val="20"/>
              </w:rPr>
            </w:pPr>
            <w:r>
              <w:rPr>
                <w:i/>
                <w:sz w:val="20"/>
              </w:rPr>
              <w:t>edital)</w:t>
            </w:r>
          </w:p>
        </w:tc>
        <w:tc>
          <w:tcPr>
            <w:tcW w:w="1081" w:type="dxa"/>
          </w:tcPr>
          <w:p>
            <w:pPr>
              <w:pStyle w:val="TableParagraph"/>
              <w:spacing w:line="208" w:lineRule="auto" w:before="97"/>
              <w:ind w:left="247" w:right="146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1081" w:type="dxa"/>
          </w:tcPr>
          <w:p>
            <w:pPr>
              <w:pStyle w:val="TableParagraph"/>
              <w:spacing w:line="208" w:lineRule="auto" w:before="97"/>
              <w:ind w:left="236" w:right="2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Quanti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deMáx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811" w:type="dxa"/>
          </w:tcPr>
          <w:p>
            <w:pPr>
              <w:pStyle w:val="TableParagraph"/>
              <w:spacing w:line="208" w:lineRule="auto" w:before="97"/>
              <w:ind w:left="190" w:right="189" w:firstLine="1"/>
              <w:jc w:val="center"/>
              <w:rPr>
                <w:sz w:val="20"/>
              </w:rPr>
            </w:pPr>
            <w:r>
              <w:rPr>
                <w:sz w:val="20"/>
              </w:rPr>
              <w:t>Qua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nti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dade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Míni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811" w:type="dxa"/>
          </w:tcPr>
          <w:p>
            <w:pPr>
              <w:pStyle w:val="TableParagraph"/>
              <w:spacing w:line="208" w:lineRule="auto" w:before="97"/>
              <w:ind w:left="354" w:right="189" w:hanging="99"/>
              <w:jc w:val="both"/>
              <w:rPr>
                <w:sz w:val="20"/>
              </w:rPr>
            </w:pPr>
            <w:r>
              <w:rPr>
                <w:sz w:val="20"/>
              </w:rPr>
              <w:t>Val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814" w:type="dxa"/>
          </w:tcPr>
          <w:p>
            <w:pPr>
              <w:pStyle w:val="TableParagraph"/>
              <w:spacing w:line="208" w:lineRule="auto" w:before="97"/>
              <w:ind w:left="168" w:right="165"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Prazo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garan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ti</w:t>
            </w:r>
            <w:r>
              <w:rPr>
                <w:i/>
                <w:spacing w:val="50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valida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d</w:t>
            </w:r>
          </w:p>
          <w:p>
            <w:pPr>
              <w:pStyle w:val="TableParagraph"/>
              <w:spacing w:line="238" w:lineRule="exact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</w:p>
        </w:tc>
      </w:tr>
      <w:tr>
        <w:trPr>
          <w:trHeight w:val="420" w:hRule="atLeast"/>
        </w:trPr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00" w:h="16840"/>
      <w:pgMar w:top="1260" w:bottom="280" w:left="14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808" w:hanging="7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08" w:hanging="783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808" w:hanging="783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08" w:hanging="783"/>
        <w:jc w:val="left"/>
      </w:pPr>
      <w:rPr>
        <w:rFonts w:hint="default" w:ascii="Arial" w:hAnsi="Arial" w:eastAsia="Arial" w:cs="Arial"/>
        <w:w w:val="102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0" w:hanging="7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0" w:hanging="7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0" w:hanging="7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60" w:hanging="7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40" w:hanging="78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7" w:hanging="567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6" w:hanging="705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5" w:hanging="705"/>
        <w:jc w:val="left"/>
      </w:pPr>
      <w:rPr>
        <w:rFonts w:hint="default" w:ascii="Arial" w:hAnsi="Arial" w:eastAsia="Arial" w:cs="Arial"/>
        <w:i/>
        <w:iCs/>
        <w:color w:val="FF0000"/>
        <w:w w:val="102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20" w:hanging="7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31" w:hanging="7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42" w:hanging="7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54" w:hanging="7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65" w:hanging="7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77" w:hanging="70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949" w:right="289" w:hanging="708"/>
      <w:jc w:val="both"/>
    </w:pPr>
    <w:rPr>
      <w:rFonts w:ascii="Palatino Linotype" w:hAnsi="Palatino Linotype" w:eastAsia="Palatino Linotype" w:cs="Palatino Linotype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15" w:lineRule="exact"/>
      <w:ind w:left="807" w:hanging="567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49" w:right="289" w:hanging="708"/>
      <w:jc w:val="both"/>
    </w:pPr>
    <w:rPr>
      <w:rFonts w:ascii="Palatino Linotype" w:hAnsi="Palatino Linotype" w:eastAsia="Palatino Linotype" w:cs="Palatino Linotyp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ATA REGISTRO DE PREÇOS</dc:title>
  <dcterms:created xsi:type="dcterms:W3CDTF">2024-07-18T14:34:37Z</dcterms:created>
  <dcterms:modified xsi:type="dcterms:W3CDTF">2024-07-18T14:34:37Z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Pages</vt:lpwstr>
  </property>
  <property fmtid="{D5CDD505-2E9C-101B-9397-08002B2CF9AE}" pid="4" name="LastSaved">
    <vt:filetime>2024-07-18T00:00:00Z</vt:filetime>
  </property>
</Properties>
</file>